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0" w:name="X513e34ce1563b06828aa673df44c75b7383f256"/>
    <w:p>
      <w:pPr>
        <w:pStyle w:val="Heading1"/>
      </w:pPr>
      <w:r>
        <w:t xml:space="preserve">STATEMENT OF PURPOSE FOR UNIVERSITY LECTURER POSITION AT A HIGHER EDUCATION INSTITUTION IN HARARE, ZIMBABWE</w:t>
      </w:r>
    </w:p>
    <w:p>
      <w:pPr>
        <w:pStyle w:val="FirstParagraph"/>
      </w:pPr>
      <w:r>
        <w:t xml:space="preserve">I am writing this Statement of Purpose with profound enthusiasm to express my unwavering commitment to securing a University Lecturer position at a premier higher education institution in Harare, Zimbabwe. My academic journey, professional experiences, and deep-seated passion for transformative education have been meticulously aligned with the urgent needs of Zimbabwe’s academic landscape. I am not merely seeking employment; I aspire to become an integral contributor to the intellectual and socio-economic development of our nation through impactful teaching, research, and community engagement in Harare’s vibrant university ecosystem.</w:t>
      </w:r>
    </w:p>
    <w:p>
      <w:pPr>
        <w:pStyle w:val="BodyText"/>
      </w:pPr>
      <w:r>
        <w:t xml:space="preserve">My academic foundation is anchored in a Doctorate in Education (Higher Education) from the University of Pretoria, South Africa, where I specialized in pedagogical innovation within resource-constrained environments. My doctoral research examined inclusive teaching methodologies for sub-Saharan African universities, with specific case studies on Zimbabwean institutions. This work revealed critical gaps: while Zimbabwe’s higher education sector has made strides since independence, challenges such as limited infrastructure access, the need for locally relevant curricula, and the imperative to nurture graduates equipped for national development remain pressing. My thesis was directly informed by fieldwork conducted at the University of Zimbabwe (UZ) in Harare and Midlands State University, where I collaborated with faculty on curriculum enhancement projects. These experiences crystallized my conviction that effective teaching in Zimbabwe must be rooted in contextual understanding—addressing both urban academic hubs like Harare and the broader national development agenda.</w:t>
      </w:r>
    </w:p>
    <w:p>
      <w:pPr>
        <w:pStyle w:val="BodyText"/>
      </w:pPr>
      <w:r>
        <w:t xml:space="preserve">As a University Lecturer, I envision myself as a catalyst for change within Zimbabwean higher education. My teaching philosophy centers on active learning, critical thinking, and community responsiveness—principles I have successfully implemented during my tenure as a Teaching Fellow at the University of KwaZulu-Natal. For instance, in my Development Studies course, I designed field projects where students collaborated with NGOs in Harare’s peri-urban communities to analyze poverty alleviation strategies. This approach not only deepened student engagement but also produced actionable insights for local stakeholders. I recognize that Zimbabwean universities must move beyond theoretical instruction to foster solutions for issues like agricultural innovation, healthcare access, and sustainable urban growth—challenges directly relevant to Harare’s evolving identity as the nation’s political and economic heartland.</w:t>
      </w:r>
    </w:p>
    <w:p>
      <w:pPr>
        <w:pStyle w:val="BodyText"/>
      </w:pPr>
      <w:r>
        <w:t xml:space="preserve">My commitment to Harare is deeply personal. Having spent two years as a Research Assistant at the Zimbabwe National University (ZNU) in Harare, I witnessed firsthand the dedication of faculty navigating limited resources while striving for academic excellence. I co-developed a digital literacy module for first-year students at UZ’s College of Humanities, addressing the digital divide that hinders many Zimbabwean learners. This project was not merely technical; it required cultural sensitivity to local contexts—such as adapting content to use locally relevant case studies (e.g., the success of smallholder farming cooperatives in Mashonaland) and considering connectivity constraints common across Harare’s campus networks. I understand that effective teaching in Zimbabwe demands humility, adaptability, and a willingness to learn from students’ lived experiences.</w:t>
      </w:r>
    </w:p>
    <w:p>
      <w:pPr>
        <w:pStyle w:val="BodyText"/>
      </w:pPr>
      <w:r>
        <w:t xml:space="preserve">Furthermore, I am aligned with Zimbabwe’s National Education Policy Framework (2019) and the Higher Education Strategic Plan (2023–2030), which emphasize equity, relevance, and research-led teaching. As a University Lecturer in Harare, I will actively contribute to these goals by: (1) Co-designing courses that integrate Zimbabwean history, culture, and current socio-economic realities into core disciplines; (2) Establishing partnerships with Harare-based institutions like the National Museums and Monuments of Zimbabwe to enrich experiential learning; (3) Mentoring students from underrepresented backgrounds through initiatives like UZ’s Community Engagement Programme. I am particularly eager to support Zimbabwe’s vision for a knowledge-driven economy by preparing graduates who can innovate within our unique local context—whether developing agri-tech solutions for rural Harare, advancing healthcare models in urban clinics, or contributing to sustainable city planning.</w:t>
      </w:r>
    </w:p>
    <w:p>
      <w:pPr>
        <w:pStyle w:val="BodyText"/>
      </w:pPr>
      <w:r>
        <w:t xml:space="preserve">My research agenda will directly serve Harare’s academic community. I propose a longitudinal study on the impact of inclusive pedagogy on student retention rates at UZ and Chinhoyi University of Technology (CUT), with findings aimed at informing institutional policy. This work will be conducted in partnership with Harare-based scholars, ensuring it remains grounded in Zimbabwean realities rather than imported paradigms. I am also committed to publishing in local journals such as the</w:t>
      </w:r>
      <w:r>
        <w:t xml:space="preserve"> </w:t>
      </w:r>
      <w:r>
        <w:rPr>
          <w:iCs/>
          <w:i/>
        </w:rPr>
        <w:t xml:space="preserve">Zimbabwe Journal of Educational Research</w:t>
      </w:r>
      <w:r>
        <w:t xml:space="preserve">, thereby strengthening Zimbabwe’s academic voice on the global stage.</w:t>
      </w:r>
    </w:p>
    <w:p>
      <w:pPr>
        <w:pStyle w:val="BodyText"/>
      </w:pPr>
      <w:r>
        <w:t xml:space="preserve">Why Harare? Because it is where my professional purpose converges with national need. As Zimbabwe’s largest city and administrative center, Harare hosts the country’s most influential universities—UZ, UCT, and ZU—as well as NGOs and government bodies driving development. To teach here is to be at the epicenter of change. I have seen how a dedicated lecturer can inspire students to become community leaders; in my previous role, former students now work with Harare City Council on urban sanitation projects and rural education initiatives across Masvingo Province. This ripple effect—where academic work directly translates into social impact—is why I seek this position.</w:t>
      </w:r>
    </w:p>
    <w:p>
      <w:pPr>
        <w:pStyle w:val="BodyText"/>
      </w:pPr>
      <w:r>
        <w:t xml:space="preserve">Finally, I bring more than qualifications—I offer resilience, cultural intelligence, and an unshakeable belief in Zimbabwe’s potential. My fluency in Shona and Ndebele allows me to connect authentically with students from diverse backgrounds. I am prepared to contribute beyond the classroom: supporting academic conferences at Harare venues like the International Conference Centre, volunteering for literacy programs in neighboring suburbs, and advocating for inclusive policies within university governance structures.</w:t>
      </w:r>
    </w:p>
    <w:p>
      <w:pPr>
        <w:pStyle w:val="BodyText"/>
      </w:pPr>
      <w:r>
        <w:t xml:space="preserve">In closing, this Statement of Purpose is a testament to my readiness to serve as a University Lecturer committed not just to teaching in Zimbabwe’s capital but to shaping its academic future. I am eager to bring my expertise, passion, and contextual understanding of Harare’s unique educational challenges and opportunities to your institution. Together, we can empower the next generation of Zimbabwean leaders—graduates who will drive innovation from the heartland of Harare into every corner of our nation. I welcome the opportunity to discuss how my vision aligns with your institution’s mission and contribute meaningfully to Zimbabwe’s academic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2025-12-08T07:11:15Z</dcterms:created>
  <dcterms:modified xsi:type="dcterms:W3CDTF">2025-12-08T07:11:15Z</dcterms:modified>
</cp:coreProperties>
</file>

<file path=docProps/custom.xml><?xml version="1.0" encoding="utf-8"?>
<Properties xmlns="http://schemas.openxmlformats.org/officeDocument/2006/custom-properties" xmlns:vt="http://schemas.openxmlformats.org/officeDocument/2006/docPropsVTypes"/>
</file>