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bceb1d0aa76059402fb36123ed834e428746ad"/>
    <w:p>
      <w:pPr>
        <w:pStyle w:val="Heading1"/>
      </w:pPr>
      <w:r>
        <w:t xml:space="preserve">Statement of Purpose: Pursuing a Career as a UX UI Designer in Australia Melbourne</w:t>
      </w:r>
    </w:p>
    <w:p>
      <w:pPr>
        <w:pStyle w:val="FirstParagraph"/>
      </w:pPr>
      <w:r>
        <w:t xml:space="preserve">From the moment I first interacted with a digital interface that felt intuitively crafted to solve my problem, I knew my destiny lay at the intersection of technology and human experience. That spark ignited my journey toward becoming a professional</w:t>
      </w:r>
      <w:r>
        <w:t xml:space="preserve"> </w:t>
      </w:r>
      <w:r>
        <w:rPr>
          <w:bCs/>
          <w:b/>
        </w:rPr>
        <w:t xml:space="preserve">UX UI Designer</w:t>
      </w:r>
      <w:r>
        <w:t xml:space="preserve">, and today, I stand before you with a clear vision: to establish myself as an innovative design contributor within Melbourne's dynamic creative ecosystem. This</w:t>
      </w:r>
      <w:r>
        <w:t xml:space="preserve"> </w:t>
      </w:r>
      <w:r>
        <w:rPr>
          <w:iCs/>
          <w:i/>
        </w:rPr>
        <w:t xml:space="preserve">Statement of Purpose</w:t>
      </w:r>
      <w:r>
        <w:t xml:space="preserve"> </w:t>
      </w:r>
      <w:r>
        <w:t xml:space="preserve">articulates my academic foundation, professional evolution, and unwavering commitment to making meaningful digital experiences in</w:t>
      </w:r>
      <w:r>
        <w:t xml:space="preserve"> </w:t>
      </w:r>
      <w:r>
        <w:rPr>
          <w:bCs/>
          <w:b/>
        </w:rPr>
        <w:t xml:space="preserve">Australia Melbourne</w:t>
      </w:r>
      <w:r>
        <w:t xml:space="preserve">.</w:t>
      </w:r>
    </w:p>
    <w:p>
      <w:pPr>
        <w:pStyle w:val="BodyText"/>
      </w:pPr>
      <w:r>
        <w:t xml:space="preserve">My academic background in Human-Computer Interaction at RMIT University (Melbourne campus) provided the rigorous theoretical grounding I needed. Courses like "User-Centered Design Principles" and "Digital Prototyping for Diverse Audiences" were not merely academic exercises—they were practical incubators where I learned to translate user research into tangible solutions. A pivotal project involved redesigning a public transport app for Melbourne's multicultural commuters, requiring deep empathy for users navigating language barriers and accessibility needs. This work earned recognition in RMIT’s 2023 Design Futures Showcase, demonstrating my ability to merge local context with universal design ethics—a critical skill for success in</w:t>
      </w:r>
      <w:r>
        <w:t xml:space="preserve"> </w:t>
      </w:r>
      <w:r>
        <w:rPr>
          <w:bCs/>
          <w:b/>
        </w:rPr>
        <w:t xml:space="preserve">Australia Melbourne</w:t>
      </w:r>
      <w:r>
        <w:t xml:space="preserve">. I further honed these skills through a 6-month internship at</w:t>
      </w:r>
      <w:r>
        <w:t xml:space="preserve"> </w:t>
      </w:r>
      <w:r>
        <w:rPr>
          <w:iCs/>
          <w:i/>
        </w:rPr>
        <w:t xml:space="preserve">Design Studio Collective</w:t>
      </w:r>
      <w:r>
        <w:t xml:space="preserve">, a Melbourne-based agency specializing in civic tech. There, I collaborated on projects for the City of Melbourne's digital services initiative, directly contributing to improvements in accessibility compliance for government platforms.</w:t>
      </w:r>
    </w:p>
    <w:p>
      <w:pPr>
        <w:pStyle w:val="BodyText"/>
      </w:pPr>
      <w:r>
        <w:t xml:space="preserve">My professional philosophy centers on the belief that exceptional design is fundamentally human-centered. As a</w:t>
      </w:r>
      <w:r>
        <w:t xml:space="preserve"> </w:t>
      </w:r>
      <w:r>
        <w:rPr>
          <w:bCs/>
          <w:b/>
        </w:rPr>
        <w:t xml:space="preserve">UX UI Designer</w:t>
      </w:r>
      <w:r>
        <w:t xml:space="preserve">, I don’t merely create interfaces—I listen, observe, and iterate based on real user needs. In my role at</w:t>
      </w:r>
      <w:r>
        <w:t xml:space="preserve"> </w:t>
      </w:r>
      <w:r>
        <w:rPr>
          <w:iCs/>
          <w:i/>
        </w:rPr>
        <w:t xml:space="preserve">Spark Digital</w:t>
      </w:r>
      <w:r>
        <w:t xml:space="preserve">, a Sydney-based startup (now expanding to Melbourne), I led research for a fintech app targeting Australian SMEs. By conducting in-depth interviews with small business owners across regional Victoria, I uncovered critical pain points around financial literacy tools that weren’t being addressed by competitors. The resulting redesign increased user retention by 37%—a testament to how deeply understanding Australia’s unique market can drive success. This experience solidified my conviction that designing for</w:t>
      </w:r>
      <w:r>
        <w:t xml:space="preserve"> </w:t>
      </w:r>
      <w:r>
        <w:rPr>
          <w:bCs/>
          <w:b/>
        </w:rPr>
        <w:t xml:space="preserve">Australia Melbourne</w:t>
      </w:r>
      <w:r>
        <w:t xml:space="preserve"> </w:t>
      </w:r>
      <w:r>
        <w:t xml:space="preserve">requires more than generic templates; it demands cultural fluency, awareness of local regulatory standards (like the Australian Digital Health Agency guidelines), and sensitivity to regional nuances—from the coastal communities of St Kilda to the urban density of Docklands.</w:t>
      </w:r>
    </w:p>
    <w:p>
      <w:pPr>
        <w:pStyle w:val="BodyText"/>
      </w:pPr>
      <w:r>
        <w:t xml:space="preserve">Why Melbourne? The city is not just a location on a map; it’s a living laboratory for innovative design. Melbourne consistently ranks among Australia’s top cities for creative industries, with thriving hubs like Fed Square, Southbank, and Collingwood fostering collaboration between startups, established firms (Atlassian’s Australian HQ), and design agencies. What excites me most is Melbourne's commitment to ethical technology—its</w:t>
      </w:r>
      <w:r>
        <w:t xml:space="preserve"> </w:t>
      </w:r>
      <w:r>
        <w:rPr>
          <w:iCs/>
          <w:i/>
        </w:rPr>
        <w:t xml:space="preserve">Design for Everyone</w:t>
      </w:r>
      <w:r>
        <w:t xml:space="preserve"> </w:t>
      </w:r>
      <w:r>
        <w:t xml:space="preserve">framework aligns perfectly with my practice of inclusive design. I’ve followed the success of Melbourne-based studios like</w:t>
      </w:r>
      <w:r>
        <w:t xml:space="preserve"> </w:t>
      </w:r>
      <w:r>
        <w:rPr>
          <w:iCs/>
          <w:i/>
        </w:rPr>
        <w:t xml:space="preserve">Hellolab</w:t>
      </w:r>
      <w:r>
        <w:t xml:space="preserve"> </w:t>
      </w:r>
      <w:r>
        <w:t xml:space="preserve">and</w:t>
      </w:r>
      <w:r>
        <w:t xml:space="preserve"> </w:t>
      </w:r>
      <w:r>
        <w:rPr>
          <w:iCs/>
          <w:i/>
        </w:rPr>
        <w:t xml:space="preserve">The Design Practice</w:t>
      </w:r>
      <w:r>
        <w:t xml:space="preserve">, whose work on projects like the Victorian Government’s "My Health Record" portal exemplifies how user-centric design can serve entire communities. This environment isn’t just where I want to work—it’s where I believe my growth as a</w:t>
      </w:r>
      <w:r>
        <w:t xml:space="preserve"> </w:t>
      </w:r>
      <w:r>
        <w:rPr>
          <w:bCs/>
          <w:b/>
        </w:rPr>
        <w:t xml:space="preserve">UX UI Designer</w:t>
      </w:r>
      <w:r>
        <w:t xml:space="preserve"> </w:t>
      </w:r>
      <w:r>
        <w:t xml:space="preserve">will be catalyzed by peer learning, exposure to diverse client challenges, and the opportunity to contribute meaningfully to Australia’s digital future.</w:t>
      </w:r>
    </w:p>
    <w:p>
      <w:pPr>
        <w:pStyle w:val="BodyText"/>
      </w:pPr>
      <w:r>
        <w:t xml:space="preserve">I recognize that transitioning into Melbourne’s competitive design market requires more than technical skill. I am actively preparing for this shift by engaging deeply with local communities. I’ve attended Melbourne Design Week events virtually and participated in workshops hosted by</w:t>
      </w:r>
      <w:r>
        <w:t xml:space="preserve"> </w:t>
      </w:r>
      <w:r>
        <w:rPr>
          <w:iCs/>
          <w:i/>
        </w:rPr>
        <w:t xml:space="preserve">Design Council Victoria</w:t>
      </w:r>
      <w:r>
        <w:t xml:space="preserve">, connecting with designers who navigate the specifics of working within Australia’s cultural and regulatory landscape. My portfolio now intentionally features case studies addressing Australian contexts: a campaign app for Indigenous community health services (developed in consultation with Wurundjeri elders), and an accessible e-commerce platform tailored to Melbourne’s high population density and climate-conscious consumer behaviors. I understand that as a</w:t>
      </w:r>
      <w:r>
        <w:t xml:space="preserve"> </w:t>
      </w:r>
      <w:r>
        <w:rPr>
          <w:bCs/>
          <w:b/>
        </w:rPr>
        <w:t xml:space="preserve">UX UI Designer</w:t>
      </w:r>
      <w:r>
        <w:t xml:space="preserve"> </w:t>
      </w:r>
      <w:r>
        <w:t xml:space="preserve">in</w:t>
      </w:r>
      <w:r>
        <w:t xml:space="preserve"> </w:t>
      </w:r>
      <w:r>
        <w:rPr>
          <w:bCs/>
          <w:b/>
        </w:rPr>
        <w:t xml:space="preserve">Australia Melbourne</w:t>
      </w:r>
      <w:r>
        <w:t xml:space="preserve">, I must embody the city’s values of innovation, inclusivity, and sustainability—not just as keywords, but as lived practice.</w:t>
      </w:r>
    </w:p>
    <w:p>
      <w:pPr>
        <w:pStyle w:val="BodyText"/>
      </w:pPr>
      <w:r>
        <w:t xml:space="preserve">Melbourne has also shaped my understanding of the professional ecosystem. Unlike global tech hubs where design often sits in silos, Melbourne’s collaborative culture—where developers, product managers, and designers co-create in open studios—mirrors my ideal workflow. I’m particularly drawn to the city’s emerging focus on ethical AI and sustainable design practices; I aim to contribute to initiatives like the</w:t>
      </w:r>
      <w:r>
        <w:t xml:space="preserve"> </w:t>
      </w:r>
      <w:r>
        <w:rPr>
          <w:iCs/>
          <w:i/>
        </w:rPr>
        <w:t xml:space="preserve">Melbourne Design Strategy 2030</w:t>
      </w:r>
      <w:r>
        <w:t xml:space="preserve">, which champions design that enhances social equity. My long-term vision is not merely to work in Melbourne, but to become a mentor within its creative community, helping bridge gaps for international designers navigating Australia’s skilled migration pathways while advancing local best practices.</w:t>
      </w:r>
    </w:p>
    <w:p>
      <w:pPr>
        <w:pStyle w:val="BodyText"/>
      </w:pPr>
      <w:r>
        <w:t xml:space="preserve">This</w:t>
      </w:r>
      <w:r>
        <w:t xml:space="preserve"> </w:t>
      </w:r>
      <w:r>
        <w:rPr>
          <w:iCs/>
          <w:i/>
        </w:rPr>
        <w:t xml:space="preserve">Statement of Purpose</w:t>
      </w:r>
      <w:r>
        <w:t xml:space="preserve"> </w:t>
      </w:r>
      <w:r>
        <w:t xml:space="preserve">is more than a declaration—it’s a promise. A promise to bring meticulous user research, empathetic problem-solving, and culturally attuned design to Melbourne’s digital landscape. I am ready to contribute my skills as a</w:t>
      </w:r>
      <w:r>
        <w:t xml:space="preserve"> </w:t>
      </w:r>
      <w:r>
        <w:rPr>
          <w:bCs/>
          <w:b/>
        </w:rPr>
        <w:t xml:space="preserve">UX UI Designer</w:t>
      </w:r>
      <w:r>
        <w:t xml:space="preserve"> </w:t>
      </w:r>
      <w:r>
        <w:t xml:space="preserve">in an environment that values innovation as deeply as it values humanity. Australia Melbourne isn’t just where I seek opportunity; it’s the context where my work can have tangible social impact, from improving access to healthcare for elderly residents in Frankston to empowering small businesses in Geelong through intuitive digital tools. My journey has prepared me not just for a job, but for a meaningful role within your city’s creative soul. I am eager to begin this chapter with the passion and precision that Melbourne deserves.</w:t>
      </w:r>
    </w:p>
    <w:p>
      <w:pPr>
        <w:pStyle w:val="BodyText"/>
      </w:pPr>
      <w:r>
        <w:t xml:space="preserve">Thank you for considering my application. I look forward to contributing my unique perspective to Australia’s most design-forward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2026-07-21T02:47:52Z</dcterms:created>
  <dcterms:modified xsi:type="dcterms:W3CDTF">2026-07-21T02:47:52Z</dcterms:modified>
</cp:coreProperties>
</file>

<file path=docProps/custom.xml><?xml version="1.0" encoding="utf-8"?>
<Properties xmlns="http://schemas.openxmlformats.org/officeDocument/2006/custom-properties" xmlns:vt="http://schemas.openxmlformats.org/officeDocument/2006/docPropsVTypes"/>
</file>