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Australia</w:t>
      </w:r>
      <w:r>
        <w:t xml:space="preserve"> </w:t>
      </w:r>
      <w:r>
        <w:t xml:space="preserve">Sydney</w:t>
      </w:r>
    </w:p>
    <w:bookmarkStart w:id="27" w:name="X781a8fcb0cccbe415a5b6eb49d568587c2241dc"/>
    <w:p>
      <w:pPr>
        <w:pStyle w:val="Heading1"/>
      </w:pPr>
      <w:r>
        <w:t xml:space="preserve">Statement of Purpose for UX UI Designer Program</w:t>
      </w:r>
    </w:p>
    <w:p>
      <w:pPr>
        <w:pStyle w:val="FirstParagraph"/>
      </w:pPr>
      <w:r>
        <w:t xml:space="preserve">As I prepare this comprehensive Statement of Purpose, I am filled with profound excitement about my journey to become a professional UX UI Designer in the dynamic creative ecosystem of Australia Sydney. This document represents not merely an application requirement, but a carefully articulated roadmap connecting my academic foundation, professional experiences, and visionary goals within one of the world's most innovative design hubs.</w:t>
      </w:r>
    </w:p>
    <w:bookmarkStart w:id="20" w:name="X5a068db79cec2970462606fbcebda948ee97f87"/>
    <w:p>
      <w:pPr>
        <w:pStyle w:val="Heading2"/>
      </w:pPr>
      <w:r>
        <w:t xml:space="preserve">Cultivating Passion for Human-Centered Design</w:t>
      </w:r>
    </w:p>
    <w:p>
      <w:pPr>
        <w:pStyle w:val="FirstParagraph"/>
      </w:pPr>
      <w:r>
        <w:t xml:space="preserve">My fascination with UX UI Design began during my undergraduate studies in Digital Media at the University of Melbourne, where I discovered how thoughtful interface design transforms user experiences. While developing a campus navigation app for visually impaired students, I witnessed firsthand how intuitive design solutions could dismantle barriers and empower individuals. This project ignited my commitment to creating technology that serves humanity rather than complicating it – a philosophy central to every future endeavor as a UX UI Designer.</w:t>
      </w:r>
    </w:p>
    <w:bookmarkEnd w:id="20"/>
    <w:bookmarkStart w:id="21" w:name="Xf5656f3d94339fcd131daf11c55e3d5fb4e86c3"/>
    <w:p>
      <w:pPr>
        <w:pStyle w:val="Heading2"/>
      </w:pPr>
      <w:r>
        <w:t xml:space="preserve">Professional Foundation in the Digital Landscape</w:t>
      </w:r>
    </w:p>
    <w:p>
      <w:pPr>
        <w:pStyle w:val="FirstParagraph"/>
      </w:pPr>
      <w:r>
        <w:t xml:space="preserve">Over the past three years, I have honed my skills through roles at Melbourne-based digital agencies where I collaborated on projects for major Australian brands including Commonwealth Bank and Telstra. As a Junior UX Designer at InnovateX Studio, I led wireframing and prototyping efforts for a fintech startup that increased user retention by 37%. My portfolio now demonstrates mastery across the full design lifecycle – from ethnographic research and persona development to high-fidelity mockups in Figma and accessibility-compliant implementations. However, I recognize that true excellence requires deeper theoretical grounding to navigate Australia's rapidly evolving digital landscape.</w:t>
      </w:r>
    </w:p>
    <w:bookmarkEnd w:id="21"/>
    <w:bookmarkStart w:id="22" w:name="X63960aaebd83925a4c2dde5a4d1589a8c5a90cf"/>
    <w:p>
      <w:pPr>
        <w:pStyle w:val="Heading2"/>
      </w:pPr>
      <w:r>
        <w:t xml:space="preserve">Why Australia Sydney? The Convergence of Innovation and Opportunity</w:t>
      </w:r>
    </w:p>
    <w:p>
      <w:pPr>
        <w:pStyle w:val="FirstParagraph"/>
      </w:pPr>
      <w:r>
        <w:t xml:space="preserve">My decision to pursue advanced studies in Australia Sydney is deliberate and deeply researched. Sydney's position as Australia's creative capital offers an unparalleled ecosystem where design intersects with technology, culture, and global business. I've studied the unique strengths of institutions like the University of Technology Sydney (UTS) School of Design – particularly their industry-linked curriculum emphasizing AI-driven personalization in digital products. The city itself is my living laboratory: from the design thinking workshops hosted at Tech Central to Sydney's thriving startup scene in Barangaroo, every element reinforces why this location is essential for my development as a UX UI Designer.</w:t>
      </w:r>
    </w:p>
    <w:p>
      <w:pPr>
        <w:pStyle w:val="BodyText"/>
      </w:pPr>
      <w:r>
        <w:t xml:space="preserve">Moreover, Australia's commitment to digital inclusion aligns perfectly with my professional ethics. The Australian Government's Digital Transformation Agency framework and Sydney's inclusive design initiatives demonstrate how policy and practice converge to create equitable digital experiences – a philosophy I aim to embody through my work as a UX UI Designer.</w:t>
      </w:r>
    </w:p>
    <w:bookmarkEnd w:id="22"/>
    <w:bookmarkStart w:id="23" w:name="Xc73cb991f0aeba91bf7ae7113e850b616215c38"/>
    <w:p>
      <w:pPr>
        <w:pStyle w:val="Heading2"/>
      </w:pPr>
      <w:r>
        <w:t xml:space="preserve">Academic Goals Aligned with Industry Evolution</w:t>
      </w:r>
    </w:p>
    <w:p>
      <w:pPr>
        <w:pStyle w:val="FirstParagraph"/>
      </w:pPr>
      <w:r>
        <w:t xml:space="preserve">In Sydney, I seek to deepen my expertise in three critical areas essential for contemporary UX UI Design practice. First, I will master advanced accessibility frameworks – not as compliance checkboxes, but as ethical imperatives through courses like UTS's Inclusive Digital Design specialization. Second, I plan to specialize in data-informed design methodologies by collaborating with the university's AI lab on predictive user behavior analysis. Finally, I aim to develop cross-cultural design proficiency through Sydney's diverse international community and industry partnerships with companies like Atlassian.</w:t>
      </w:r>
    </w:p>
    <w:bookmarkEnd w:id="23"/>
    <w:bookmarkStart w:id="24" w:name="X24478f2c16fa031564079e5221a0095d82d8de4"/>
    <w:p>
      <w:pPr>
        <w:pStyle w:val="Heading2"/>
      </w:pPr>
      <w:r>
        <w:t xml:space="preserve">Future Vision: Contributing to Australia's Digital Future</w:t>
      </w:r>
    </w:p>
    <w:p>
      <w:pPr>
        <w:pStyle w:val="FirstParagraph"/>
      </w:pPr>
      <w:r>
        <w:t xml:space="preserve">My long-term vision as a UX UI Designer extends beyond individual projects to shaping Australia's digital identity. I plan to establish a Sydney-based design studio focused on accessible public sector applications – particularly for aging populations and Indigenous communities where digital literacy gaps persist. This mission directly connects with the Australian government's Digital Health Strategy and my commitment to designing solutions that honor cultural context while leveraging technological advancement.</w:t>
      </w:r>
    </w:p>
    <w:p>
      <w:pPr>
        <w:pStyle w:val="BodyText"/>
      </w:pPr>
      <w:r>
        <w:t xml:space="preserve">Australia Sydney provides the ideal environment for this work through its world-class design education, supportive startup ecosystem, and strong industry-academia partnerships. I am particularly excited about the opportunity to contribute to projects like Sydney's Smart City initiative, where human-centered design can transform urban experiences for millions of residents.</w:t>
      </w:r>
    </w:p>
    <w:bookmarkEnd w:id="24"/>
    <w:bookmarkStart w:id="25" w:name="Xb17008729f13a16d77449c04aac6d28ec2db49a"/>
    <w:p>
      <w:pPr>
        <w:pStyle w:val="Heading2"/>
      </w:pPr>
      <w:r>
        <w:t xml:space="preserve">The Synergy of Personal and Professional Growth</w:t>
      </w:r>
    </w:p>
    <w:p>
      <w:pPr>
        <w:pStyle w:val="FirstParagraph"/>
      </w:pPr>
      <w:r>
        <w:t xml:space="preserve">Beyond technical skills, I seek to immerse myself in Sydney's creative community – attending talks at the Design Bank, participating in Data Storytelling workshops at Powerhouse Museum, and collaborating with local design collectives. This cultural integration is vital; as a UX UI Designer operating within Australia Sydney's unique context, I must understand both the technological landscape and the social fabric that shapes user expectations.</w:t>
      </w:r>
    </w:p>
    <w:p>
      <w:pPr>
        <w:pStyle w:val="BodyText"/>
      </w:pPr>
      <w:r>
        <w:t xml:space="preserve">My journey has prepared me for this next phase through resilience in complex projects (such as leading a redesign for a healthcare platform during pandemic constraints), adaptability across multicultural teams, and an unwavering commitment to ethical design principles. However, I recognize that mastering the nuances of Australian user behavior – where cultural diversity shapes digital interaction patterns – requires specialized knowledge only accessible through advanced study in Sydney.</w:t>
      </w:r>
    </w:p>
    <w:bookmarkEnd w:id="25"/>
    <w:bookmarkStart w:id="26" w:name="conclusion-a-purpose-driven-commitment"/>
    <w:p>
      <w:pPr>
        <w:pStyle w:val="Heading2"/>
      </w:pPr>
      <w:r>
        <w:t xml:space="preserve">Conclusion: A Purpose-Driven Commitment</w:t>
      </w:r>
    </w:p>
    <w:p>
      <w:pPr>
        <w:pStyle w:val="FirstParagraph"/>
      </w:pPr>
      <w:r>
        <w:t xml:space="preserve">This Statement of Purpose articulates more than academic aspirations – it is a declaration of my intention to contribute meaningfully to Australia Sydney's position as a global leader in human-centered digital innovation. As I prepare to join your esteemed program, I bring not only technical capabilities but also a profound understanding that exceptional UX UI Design is about creating dignity through technology. In the vibrant city of Sydney, where creativity meets opportunity, I am ready to transform my passion into professional impact – crafting digital experiences that don't just work well, but truly serve people.</w:t>
      </w:r>
    </w:p>
    <w:p>
      <w:pPr>
        <w:pStyle w:val="BodyText"/>
      </w:pPr>
      <w:r>
        <w:t xml:space="preserve">My journey as a UX UI Designer has been guided by the belief that technology should elevate human potential. Through advanced study in Australia Sydney, I will deepen this commitment to create not merely functional interfaces, but meaningful connections between people and digital worlds. I eagerly anticipate contributing my skills to your program and to Sydney's thriving design community for years to come.</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 Program, Australia Sydney</dc:title>
  <dc:creator/>
  <cp:keywords/>
  <dcterms:created xsi:type="dcterms:W3CDTF">2026-07-21T14:10:18Z</dcterms:created>
  <dcterms:modified xsi:type="dcterms:W3CDTF">2026-07-21T14:10:18Z</dcterms:modified>
</cp:coreProperties>
</file>

<file path=docProps/custom.xml><?xml version="1.0" encoding="utf-8"?>
<Properties xmlns="http://schemas.openxmlformats.org/officeDocument/2006/custom-properties" xmlns:vt="http://schemas.openxmlformats.org/officeDocument/2006/docPropsVTypes"/>
</file>