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UX/UI</w:t>
      </w:r>
      <w:r>
        <w:t xml:space="preserve"> </w:t>
      </w:r>
      <w:r>
        <w:t xml:space="preserve">Designer</w:t>
      </w:r>
      <w:r>
        <w:t xml:space="preserve"> </w:t>
      </w:r>
      <w:r>
        <w:t xml:space="preserve">for</w:t>
      </w:r>
      <w:r>
        <w:t xml:space="preserve"> </w:t>
      </w:r>
      <w:r>
        <w:t xml:space="preserve">Canada</w:t>
      </w:r>
      <w:r>
        <w:t xml:space="preserve"> </w:t>
      </w:r>
      <w:r>
        <w:t xml:space="preserve">Montreal</w:t>
      </w:r>
    </w:p>
    <w:bookmarkStart w:id="25" w:name="X3e900cca7d2921502adf983b65e1a11dadc9a57"/>
    <w:p>
      <w:pPr>
        <w:pStyle w:val="Heading1"/>
      </w:pPr>
      <w:r>
        <w:t xml:space="preserve">Statement of Purpose for UX/UI Design Studies in Canada Montreal</w:t>
      </w:r>
    </w:p>
    <w:p>
      <w:pPr>
        <w:pStyle w:val="FirstParagraph"/>
      </w:pPr>
      <w:r>
        <w:t xml:space="preserve">Dear Admissions Committee,</w:t>
      </w:r>
    </w:p>
    <w:p>
      <w:pPr>
        <w:pStyle w:val="BodyText"/>
      </w:pPr>
      <w:r>
        <w:t xml:space="preserve">As I prepare to submit this Statement of Purpose, I find myself reflecting on a journey that has shaped me into the dedicated UX/UI Designer I am today—a journey deeply rooted in human-centered problem-solving and fueled by a profound admiration for Montreal's creative ecosystem. This document outlines my academic trajectory, professional evolution, and unwavering commitment to becoming an innovative design contributor within Canada Montreal's dynamic technology landscape.</w:t>
      </w:r>
    </w:p>
    <w:bookmarkStart w:id="20" w:name="X5382489fcb090a287561f8d3f89e2941204ad37"/>
    <w:p>
      <w:pPr>
        <w:pStyle w:val="Heading2"/>
      </w:pPr>
      <w:r>
        <w:t xml:space="preserve">Academic Foundation and Professional Evolution</w:t>
      </w:r>
    </w:p>
    <w:p>
      <w:pPr>
        <w:pStyle w:val="FirstParagraph"/>
      </w:pPr>
      <w:r>
        <w:t xml:space="preserve">My fascination with user experience began during my undergraduate studies in Visual Communications at the University of Technology Sydney, where I discovered that exceptional design transcends aesthetics—it weaves together psychology, technology, and cultural context. This realization propelled me to pursue a specialized Master's in Interaction Design at RMIT University, where I developed a rigorous methodology centered on inclusive design practices. My thesis project, "Designing for Montreal's Multilingual Public Transit," examined how culturally responsive interfaces could bridge accessibility gaps for Francophone and Anglophone commuters—a study that ignited my passion for designing within Canada's unique linguistic context.</w:t>
      </w:r>
    </w:p>
    <w:p>
      <w:pPr>
        <w:pStyle w:val="BodyText"/>
      </w:pPr>
      <w:r>
        <w:t xml:space="preserve">Professionally, I've honed my skills through roles at global firms like SapientNitro and local Montreal-based startup Kado. At SapientNitro, I led the redesign of a healthcare app serving 2 million users across North America, implementing accessibility features that increased user retention by 37%. This experience cemented my belief that effective UX UI Design must balance business objectives with ethical design principles—a philosophy I now apply with even greater precision as an independent consultant. My portfolio showcases projects ranging from fintech interfaces to educational platforms, consistently prioritizing user empathy through ethnographic research and iterative prototyping.</w:t>
      </w:r>
    </w:p>
    <w:bookmarkEnd w:id="20"/>
    <w:bookmarkStart w:id="21" w:name="X005ab917367aa62ff6f783164259d449b562ccf"/>
    <w:p>
      <w:pPr>
        <w:pStyle w:val="Heading2"/>
      </w:pPr>
      <w:r>
        <w:t xml:space="preserve">Why Canada Montreal? The Confluence of Innovation and Culture</w:t>
      </w:r>
    </w:p>
    <w:p>
      <w:pPr>
        <w:pStyle w:val="FirstParagraph"/>
      </w:pPr>
      <w:r>
        <w:t xml:space="preserve">My decision to pursue advanced studies in Canada Montreal is not merely geographical—it's a strategic alignment of my professional aspirations with the city's unparalleled creative infrastructure. Montreal stands as North America's third-largest tech hub, home to over 1,800 digital companies including Ubisoft, Bombardier, and countless design-forward startups. What distinguishes it from Silicon Valley or Toronto is its unique cultural fusion: a city where French heritage harmonizes with global innovation, creating a fertile ground for culturally intelligent UX UI Design.</w:t>
      </w:r>
    </w:p>
    <w:p>
      <w:pPr>
        <w:pStyle w:val="BodyText"/>
      </w:pPr>
      <w:r>
        <w:t xml:space="preserve">I've closely studied Montreal's design ecosystem through partnerships with organizations like the Digital Media Zone (DMZ) and Concordia University's Design Lab. The city's emphasis on human-centric technology—evident in initiatives like Montréal Consciente, which integrates AI ethics into public service design—resonates deeply with my professional values. Most compelling is Montreal's commitment to accessibility: as the only Canadian city with mandatory accessibility standards for digital services since 2019, it offers an ideal environment to refine my expertise in inclusive design methodologies.</w:t>
      </w:r>
    </w:p>
    <w:p>
      <w:pPr>
        <w:pStyle w:val="BodyText"/>
      </w:pPr>
      <w:r>
        <w:t xml:space="preserve">Moreover, Montreal's vibrant art scene—evident in its street murals, cultural festivals like Just for Laughs' Digital Edition, and institutions like the Musée des beaux-arts—continuously renews my creative perspective. I've already engaged with local designers through virtual meetups organized by Design Thinking Montreal, where I discussed cross-cultural interface challenges. This immersion has solidified my conviction that Montreal isn't just a destination—it's the necessary crucible for my growth as a UX UI Designer.</w:t>
      </w:r>
    </w:p>
    <w:bookmarkEnd w:id="21"/>
    <w:bookmarkStart w:id="22" w:name="contributions-to-canadas-digital-future"/>
    <w:p>
      <w:pPr>
        <w:pStyle w:val="Heading2"/>
      </w:pPr>
      <w:r>
        <w:t xml:space="preserve">Contributions to Canada's Digital Future</w:t>
      </w:r>
    </w:p>
    <w:p>
      <w:pPr>
        <w:pStyle w:val="FirstParagraph"/>
      </w:pPr>
      <w:r>
        <w:t xml:space="preserve">My vision extends beyond personal development; I aim to actively contribute to Canada Montreal's emerging digital economy. With Quebec facing significant workforce shortages in tech (projected 30% growth by 2025), my expertise in mobile-first design for multilingual contexts directly addresses a critical industry need. I plan to collaborate with Montreal-based organizations like the Centre de recherche en information scientifique (CRIS) on projects that leverage AI to personalize public services while respecting cultural nuances—such as designing interfaces for government portals that seamlessly accommodate French-English linguistic shifts without compromising accessibility.</w:t>
      </w:r>
    </w:p>
    <w:p>
      <w:pPr>
        <w:pStyle w:val="BodyText"/>
      </w:pPr>
      <w:r>
        <w:t xml:space="preserve">Specifically, I intend to develop a framework for "Culturally Adaptive UI Components" during my studies—a modular design system responsive to Quebec's unique sociolinguistic environment. This project will draw from Montreal's rich bilingual tapestry and aim to become an open-source resource for Canadian digital agencies. My previous work with Montreal-based non-profit École d'été de l'innovation further validated this approach, where I co-created a youth engagement platform that increased user participation by 52% through localized interface elements.</w:t>
      </w:r>
    </w:p>
    <w:bookmarkEnd w:id="22"/>
    <w:bookmarkStart w:id="23" w:name="long-term-vision-in-canada-montreal"/>
    <w:p>
      <w:pPr>
        <w:pStyle w:val="Heading2"/>
      </w:pPr>
      <w:r>
        <w:t xml:space="preserve">Long-Term Vision in Canada Montreal</w:t>
      </w:r>
    </w:p>
    <w:p>
      <w:pPr>
        <w:pStyle w:val="FirstParagraph"/>
      </w:pPr>
      <w:r>
        <w:t xml:space="preserve">My ultimate goal is to establish a design studio in Montreal focused on ethical, inclusive digital products for the Canadian market. I envision collaborating with local institutions like Polytechnique Montréal and McGill University's School of Information Studies to bridge academic research with industry application. As Quebec accelerates its digital sovereignty initiatives through programs like Digital Québec 2030, my work will directly support these objectives by creating user-centered technologies that reflect Canada's diverse identity.</w:t>
      </w:r>
    </w:p>
    <w:p>
      <w:pPr>
        <w:pStyle w:val="BodyText"/>
      </w:pPr>
      <w:r>
        <w:t xml:space="preserve">More profoundly, I seek to embody the spirit of Montreal itself: a city where innovation thrives at the intersection of tradition and modernity. My Statement of Purpose is not merely an application—it's a declaration of my commitment to join and strengthen this community. Having already connected with mentors like Marie-Claire Dubé (UX Lead at Desjardins) through industry events, I know Montreal's design community welcomes passionate newcomers who contribute meaningfully to its evolution.</w:t>
      </w:r>
    </w:p>
    <w:bookmarkEnd w:id="23"/>
    <w:bookmarkStart w:id="24" w:name="X92eac4c156a1f48a7c2aba3f44375147f51afe3"/>
    <w:p>
      <w:pPr>
        <w:pStyle w:val="Heading2"/>
      </w:pPr>
      <w:r>
        <w:t xml:space="preserve">Conclusion: A Design Journey Aligned with Canada Montreal</w:t>
      </w:r>
    </w:p>
    <w:p>
      <w:pPr>
        <w:pStyle w:val="FirstParagraph"/>
      </w:pPr>
      <w:r>
        <w:t xml:space="preserve">As a UX UI Designer, I've always believed that the most powerful interfaces tell stories—stories of people, cultures, and communities. My journey has prepared me to write this next chapter in Canada Montreal's digital narrative. This Statement of Purpose reflects not just my professional qualifications, but my deep understanding that Montreal is where design meets its true potential: human-centered, culturally aware, and unapologetically Canadian.</w:t>
      </w:r>
    </w:p>
    <w:p>
      <w:pPr>
        <w:pStyle w:val="BodyText"/>
      </w:pPr>
      <w:r>
        <w:t xml:space="preserve">I am ready to bring my skills in user research, prototyping, and cross-cultural design to Montreal's creative ecosystem. With the rigorous academic foundation from your esteemed institution and the city's unparalleled environment for innovation, I am confident I will emerge as a designer capable of elevating Canada's digital landscape through meaningful UX UI Design. Thank you for considering my application to contribute to the future of design in Canada Montreal.</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UX/UI Designer for Canada Montreal</dc:title>
  <dc:creator/>
  <dc:language>en</dc:language>
  <cp:keywords/>
  <dcterms:created xsi:type="dcterms:W3CDTF">2026-07-23T05:37:06Z</dcterms:created>
  <dcterms:modified xsi:type="dcterms:W3CDTF">2026-07-23T05:37:06Z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