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Egypt</w:t>
      </w:r>
      <w:r>
        <w:t xml:space="preserve"> </w:t>
      </w:r>
      <w:r>
        <w:t xml:space="preserve">Cairo</w:t>
      </w:r>
    </w:p>
    <w:bookmarkStart w:id="26" w:name="Xe65fc427b6203fa6f73dbd9d7834761e748f07c"/>
    <w:p>
      <w:pPr>
        <w:pStyle w:val="Heading1"/>
      </w:pPr>
      <w:r>
        <w:t xml:space="preserve">Statement of Purpose for UX UI Designer Position in Egypt Cairo</w:t>
      </w:r>
    </w:p>
    <w:p>
      <w:pPr>
        <w:pStyle w:val="FirstParagraph"/>
      </w:pPr>
      <w:r>
        <w:t xml:space="preserve">As a passionate designer deeply committed to shaping user-centered digital experiences, I am writing this Statement of Purpose to formally express my dedication to becoming a distinguished UX UI Designer within Cairo's vibrant tech ecosystem. My journey toward this professional aspiration has been meticulously aligned with the unique cultural, technological, and market dynamics of Egypt Cairo—a city where ancient heritage meets cutting-edge innovation. This document outlines my qualifications, vision for contributing to Cairo’s design landscape, and unwavering commitment to elevating digital experiences for Egyptian users.</w:t>
      </w:r>
    </w:p>
    <w:bookmarkStart w:id="20" w:name="my-foundation-in-user-centered-design"/>
    <w:p>
      <w:pPr>
        <w:pStyle w:val="Heading2"/>
      </w:pPr>
      <w:r>
        <w:t xml:space="preserve">My Foundation in User-Centered Design</w:t>
      </w:r>
    </w:p>
    <w:p>
      <w:pPr>
        <w:pStyle w:val="FirstParagraph"/>
      </w:pPr>
      <w:r>
        <w:t xml:space="preserve">My formal education in Interaction Design at the American University in Cairo (AUC) provided me with a rigorous academic framework to understand how cultural context shapes digital behavior. Courses such as "Cultural UX for MENA Regions" and "Mobile-First Strategy Development" emphasized that effective design cannot be universal—it must resonate with local nuances. I conducted ethnographic research in Cairo’s bustling neighborhoods, observing how street vendors use mobile apps for commerce or how elderly users interact with government e-services. These experiences revealed critical gaps: many digital platforms fail to accommodate Arabic script directionality, local payment preferences (like Vodafone Cash), or the multilingual reality of Egyptian users who switch between Modern Standard Arabic and colloquial dialects. As a future UX UI Designer in Egypt Cairo, I recognize that my work must bridge these cultural divides.</w:t>
      </w:r>
    </w:p>
    <w:bookmarkEnd w:id="20"/>
    <w:bookmarkStart w:id="21" w:name="why-egypt-cairo-a-strategic-commitment"/>
    <w:p>
      <w:pPr>
        <w:pStyle w:val="Heading2"/>
      </w:pPr>
      <w:r>
        <w:t xml:space="preserve">Why Egypt Cairo? A Strategic Commitment</w:t>
      </w:r>
    </w:p>
    <w:p>
      <w:pPr>
        <w:pStyle w:val="FirstParagraph"/>
      </w:pPr>
      <w:r>
        <w:t xml:space="preserve">Cairo is not just a location for me—it’s the epicenter of Africa’s most dynamic digital transformation. With over 60% smartphone penetration and a burgeoning startup scene (including unicorns like Swvl and Fawry), Cairo demands designers who understand both global best practices and local friction points. Unlike Western markets, Egyptian users prioritize simplicity, affordability, and social trust in digital tools. I’ve volunteered with Cairo-based NGOs to redesign low-bandwidth-friendly apps for rural healthcare workers, learning that slow internet speeds require intentional design choices—like offline functionality and minimal data usage. This firsthand exposure fuels my resolve to contribute meaningfully within Egypt Cairo’s ecosystem rather than seeking opportunities abroad.</w:t>
      </w:r>
    </w:p>
    <w:bookmarkEnd w:id="21"/>
    <w:bookmarkStart w:id="22" w:name="X563452a462258496e780caefce308f5e4a3d12f"/>
    <w:p>
      <w:pPr>
        <w:pStyle w:val="Heading2"/>
      </w:pPr>
      <w:r>
        <w:t xml:space="preserve">Technical Proficiency Meets Cultural Sensitivity</w:t>
      </w:r>
    </w:p>
    <w:p>
      <w:pPr>
        <w:pStyle w:val="FirstParagraph"/>
      </w:pPr>
      <w:r>
        <w:t xml:space="preserve">My technical toolkit includes Figma (with deep expertise in Arabic typography and RTL workflows), user research methodologies, and prototyping for mobile-first solutions. But beyond tools, I prioritize cultural intelligence—a skill honed during my internship with Cairo’s Tech Hub incubator. I redesigned a popular ride-hailing app by incorporating Egyptian social norms: adding gender-segregated ride options (addressing safety concerns common in our culture) and using familiar visual metaphors like the “tuk-tuk” icon for local transport modes. My portfolio includes a project for an Egyptian fintech startup where I increased user retention by 37% by simplifying Arabic payment flows—replacing complex English terms with locally resonant phrases like "استلام فلوس" (receive money). For my Statement of Purpose, I emphasize that as a UX UI Designer in Egypt Cairo, I don’t just create interfaces—I craft trust.</w:t>
      </w:r>
    </w:p>
    <w:bookmarkEnd w:id="22"/>
    <w:bookmarkStart w:id="23" w:name="contributing-to-cairos-design-community"/>
    <w:p>
      <w:pPr>
        <w:pStyle w:val="Heading2"/>
      </w:pPr>
      <w:r>
        <w:t xml:space="preserve">Contributing to Cairo’s Design Community</w:t>
      </w:r>
    </w:p>
    <w:p>
      <w:pPr>
        <w:pStyle w:val="FirstParagraph"/>
      </w:pPr>
      <w:r>
        <w:t xml:space="preserve">I envision myself as a catalyst for growth within Egypt Cairo’s design community. I’ve already co-organized two workshops at the AUC Design Society on "Designing for Low-Literacy Users," attended by 50+ local designers. Moving forward, I aim to establish a Cairo UX Guild focused on sharing best practices for Arabic-language interfaces—addressing a critical gap where 85% of Egyptian digital tools lack proper RTL support. My long-term goal is to mentor emerging talent through initiatives like the "Cairo Design Fellowship," ensuring our city’s creative output remains culturally rooted yet globally competitive. I believe that as Egypt Cairo positions itself as Africa’s tech hub, its UX community must lead with inclusivity—not just for urban elites, but for farmers in Upper Egypt or students in Aswan.</w:t>
      </w:r>
    </w:p>
    <w:bookmarkEnd w:id="23"/>
    <w:bookmarkStart w:id="24" w:name="X2391224144f1688830918e60d8e0a791ed257e6"/>
    <w:p>
      <w:pPr>
        <w:pStyle w:val="Heading2"/>
      </w:pPr>
      <w:r>
        <w:t xml:space="preserve">The Future of UX UI Design in Egypt Cairo</w:t>
      </w:r>
    </w:p>
    <w:p>
      <w:pPr>
        <w:pStyle w:val="FirstParagraph"/>
      </w:pPr>
      <w:r>
        <w:t xml:space="preserve">I see a transformative opportunity where Egyptian users—often dismissed as "emerging market" consumers—are actually pioneers of innovation. The rise of AI-driven chatbots for government services (like Egypt’s "Mumkin" platform) requires UX designers who understand both AI ethics and Arabic conversational patterns. As a UX UI Designer, I’ll advocate for solutions that prioritize accessibility: designing voice interfaces compatible with Egyptian dialects, or creating color-contrast guidelines that work in Cairo’s intense sunlight. My Statement of Purpose isn’t a static document—it’s a pledge to remain adaptable as Egypt Cairo evolves from digital adoption to digital leadership.</w:t>
      </w:r>
    </w:p>
    <w:bookmarkEnd w:id="24"/>
    <w:bookmarkStart w:id="25" w:name="conclusion-a-commitment-rooted-in-cairo"/>
    <w:p>
      <w:pPr>
        <w:pStyle w:val="Heading2"/>
      </w:pPr>
      <w:r>
        <w:t xml:space="preserve">Conclusion: A Commitment Rooted in Cairo</w:t>
      </w:r>
    </w:p>
    <w:p>
      <w:pPr>
        <w:pStyle w:val="FirstParagraph"/>
      </w:pPr>
      <w:r>
        <w:t xml:space="preserve">In closing, my pursuit of a UX UI Designer role in Egypt Cairo is not merely career-oriented—it’s a cultural commitment. I’ve chosen to anchor my professional journey here because Cairo’s challenges are also its greatest opportunities: to build products that honor our heritage while propelling us into the future. With my academic rigor, grassroots experience, and passion for culturally fluent design, I am prepared to contribute immediately to your team. I don’t seek a job in Egypt Cairo—I seek to help shape what it means for Egyptians to experience technology with pride, ease, and relevance.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Egypt Cairo</dc:title>
  <dc:creator/>
  <dc:language>en</dc:language>
  <cp:keywords/>
  <dcterms:created xsi:type="dcterms:W3CDTF">2026-07-23T05:37:47Z</dcterms:created>
  <dcterms:modified xsi:type="dcterms:W3CDTF">2026-07-23T05:37:47Z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