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Marseille</w:t>
      </w:r>
    </w:p>
    <w:bookmarkStart w:id="27" w:name="statement-of-purpose"/>
    <w:p>
      <w:pPr>
        <w:pStyle w:val="Heading1"/>
      </w:pPr>
      <w:r>
        <w:t xml:space="preserve">Statement of Purpose</w:t>
      </w:r>
    </w:p>
    <w:bookmarkStart w:id="26" w:name="Xce7f6cef0dfe95b5738fd438940c1e494df0979"/>
    <w:p>
      <w:pPr>
        <w:pStyle w:val="Heading2"/>
      </w:pPr>
      <w:r>
        <w:t xml:space="preserve">Pursuing Excellence in UX/UI Design Within the Vibrant Context of France Marseille</w:t>
      </w:r>
    </w:p>
    <w:p>
      <w:pPr>
        <w:pStyle w:val="FirstParagraph"/>
      </w:pPr>
      <w:r>
        <w:t xml:space="preserve">I am writing this Statement of Purpose to formally express my unwavering commitment to becoming a professional</w:t>
      </w:r>
      <w:r>
        <w:t xml:space="preserve"> </w:t>
      </w:r>
      <w:r>
        <w:rPr>
          <w:bCs/>
          <w:b/>
        </w:rPr>
        <w:t xml:space="preserve">UX UI Designer</w:t>
      </w:r>
      <w:r>
        <w:t xml:space="preserve"> </w:t>
      </w:r>
      <w:r>
        <w:t xml:space="preserve">within the dynamic cultural and technological ecosystem of</w:t>
      </w:r>
      <w:r>
        <w:t xml:space="preserve"> </w:t>
      </w:r>
      <w:r>
        <w:rPr>
          <w:bCs/>
          <w:b/>
        </w:rPr>
        <w:t xml:space="preserve">France Marseille</w:t>
      </w:r>
      <w:r>
        <w:t xml:space="preserve">. My journey in digital design has been shaped by a profound understanding that exceptional user experiences are not merely technical achievements but deeply contextual dialogues between technology, culture, and human behavior. As I prepare to contribute my skills to Marseille's burgeoning tech landscape, I am compelled to articulate how my background, philosophy, and aspirations align with the unique opportunities this city presents.</w:t>
      </w:r>
    </w:p>
    <w:bookmarkStart w:id="20" w:name="cultural-context-as-design-foundation"/>
    <w:p>
      <w:pPr>
        <w:pStyle w:val="Heading3"/>
      </w:pPr>
      <w:r>
        <w:t xml:space="preserve">Cultural Context as Design Foundation</w:t>
      </w:r>
    </w:p>
    <w:p>
      <w:pPr>
        <w:pStyle w:val="FirstParagraph"/>
      </w:pPr>
      <w:r>
        <w:t xml:space="preserve">Marseille is not just a city—it is a living tapestry of Mediterranean cultures, immigrant communities, and historical layers that inform its contemporary identity. Having immersed myself in Marseille's diverse social fabric through academic exchanges and design workshops, I recognize that effective</w:t>
      </w:r>
      <w:r>
        <w:t xml:space="preserve"> </w:t>
      </w:r>
      <w:r>
        <w:rPr>
          <w:bCs/>
          <w:b/>
        </w:rPr>
        <w:t xml:space="preserve">UX UI Designer</w:t>
      </w:r>
      <w:r>
        <w:t xml:space="preserve"> </w:t>
      </w:r>
      <w:r>
        <w:t xml:space="preserve">practice here demands more than aesthetic competence. It requires deep empathy for the city's multilingual population (where French, Arabic, Berber, and Italian coexist), its intergenerational tech adoption patterns, and its unique urban challenges—from bustling port areas to revitalized districts like Le Panier. My previous work on mobile applications for Marseille-based social enterprises taught me that a navigation system designed for elderly residents in Vieux-Port must consider tactile interfaces alongside visual clarity, while youth-centric platforms need culturally resonant micro-interactions reflecting the city's Mediterranean rhythm.</w:t>
      </w:r>
    </w:p>
    <w:bookmarkEnd w:id="20"/>
    <w:bookmarkStart w:id="21" w:name="X7920aca1d65f32766e49d5c4053635d6aae4911"/>
    <w:p>
      <w:pPr>
        <w:pStyle w:val="Heading3"/>
      </w:pPr>
      <w:r>
        <w:t xml:space="preserve">Professional Journey and Technical Mastery</w:t>
      </w:r>
    </w:p>
    <w:p>
      <w:pPr>
        <w:pStyle w:val="FirstParagraph"/>
      </w:pPr>
      <w:r>
        <w:t xml:space="preserve">My academic foundation in Human-Computer Interaction at École Normale Supérieure de Lyon equipped me with rigorous methodologies, yet it was Marseille's real-world complexity that truly shaped my approach. During a six-month internship with</w:t>
      </w:r>
      <w:r>
        <w:t xml:space="preserve"> </w:t>
      </w:r>
      <w:r>
        <w:rPr>
          <w:iCs/>
          <w:i/>
        </w:rPr>
        <w:t xml:space="preserve">WebMarseille</w:t>
      </w:r>
      <w:r>
        <w:t xml:space="preserve">, I redesigned a municipal service portal for immigrant families—a project requiring nuanced understanding of digital literacy disparities across 30+ nationalities. Using Figma and user journey mapping, I collaborated with community mediators to simplify forms by 65% while preserving legal compliance. This experience crystallized my belief that</w:t>
      </w:r>
      <w:r>
        <w:t xml:space="preserve"> </w:t>
      </w:r>
      <w:r>
        <w:rPr>
          <w:bCs/>
          <w:b/>
        </w:rPr>
        <w:t xml:space="preserve">UX UI Designer</w:t>
      </w:r>
      <w:r>
        <w:t xml:space="preserve"> </w:t>
      </w:r>
      <w:r>
        <w:t xml:space="preserve">work in</w:t>
      </w:r>
      <w:r>
        <w:t xml:space="preserve"> </w:t>
      </w:r>
      <w:r>
        <w:rPr>
          <w:bCs/>
          <w:b/>
        </w:rPr>
        <w:t xml:space="preserve">France Marseille</w:t>
      </w:r>
      <w:r>
        <w:t xml:space="preserve"> </w:t>
      </w:r>
      <w:r>
        <w:t xml:space="preserve">must balance regulatory precision (like GDPR-compliant data flows) with human-centered adaptability. My technical repertoire now includes responsive prototyping, accessibility audits (WCAG 2.1), and data-driven A/B testing—skills I've honed across projects ranging from tourism apps for the</w:t>
      </w:r>
      <w:r>
        <w:t xml:space="preserve"> </w:t>
      </w:r>
      <w:r>
        <w:rPr>
          <w:iCs/>
          <w:i/>
        </w:rPr>
        <w:t xml:space="preserve">Cité Radieuse</w:t>
      </w:r>
      <w:r>
        <w:t xml:space="preserve"> </w:t>
      </w:r>
      <w:r>
        <w:t xml:space="preserve">to banking interfaces for local cooperatives.</w:t>
      </w:r>
    </w:p>
    <w:bookmarkEnd w:id="21"/>
    <w:bookmarkStart w:id="22" w:name="Xae0c899fa65050d507bf75e67fe4ebc94f1f1ff"/>
    <w:p>
      <w:pPr>
        <w:pStyle w:val="Heading3"/>
      </w:pPr>
      <w:r>
        <w:t xml:space="preserve">Why Marseille? The Convergence of Innovation and Authenticity</w:t>
      </w:r>
    </w:p>
    <w:p>
      <w:pPr>
        <w:pStyle w:val="FirstParagraph"/>
      </w:pPr>
      <w:r>
        <w:t xml:space="preserve">I choose Marseille not as a mere location but as the ideal crucible for my design philosophy. While Paris often dominates European tech narratives, Marseille’s emerging "Digital Coast" initiative—boasting over 200 startups and incubators like</w:t>
      </w:r>
      <w:r>
        <w:t xml:space="preserve"> </w:t>
      </w:r>
      <w:r>
        <w:rPr>
          <w:iCs/>
          <w:i/>
        </w:rPr>
        <w:t xml:space="preserve">Marseille Provence Tech</w:t>
      </w:r>
      <w:r>
        <w:t xml:space="preserve">—fosters an environment where innovation thrives outside Silicon Valley's shadow. The city’s commitment to inclusive design is visible in projects like</w:t>
      </w:r>
      <w:r>
        <w:t xml:space="preserve"> </w:t>
      </w:r>
      <w:r>
        <w:rPr>
          <w:iCs/>
          <w:i/>
        </w:rPr>
        <w:t xml:space="preserve">La Ville Lumière</w:t>
      </w:r>
      <w:r>
        <w:t xml:space="preserve">, which integrates public transport feedback loops into urban planning. This aligns perfectly with my professional ethos: technology should serve community resilience, not just commercial gain. Marseille’s proximity to North Africa and its status as a UNESCO City of Gastronomy also offer invaluable cross-cultural design perspectives—inspiring me to develop interfaces that honor local traditions while embracing global standards.</w:t>
      </w:r>
    </w:p>
    <w:bookmarkEnd w:id="22"/>
    <w:bookmarkStart w:id="23" w:name="X4c83ec5e0bf71c58e29e85f7e0752ccaafb0371"/>
    <w:p>
      <w:pPr>
        <w:pStyle w:val="Heading3"/>
      </w:pPr>
      <w:r>
        <w:t xml:space="preserve">Contributing to Marseille’s Design Ecosystem</w:t>
      </w:r>
    </w:p>
    <w:p>
      <w:pPr>
        <w:pStyle w:val="FirstParagraph"/>
      </w:pPr>
      <w:r>
        <w:t xml:space="preserve">Beyond individual projects, I envision active participation in Marseille’s creative community. I plan to co-host monthly "Design for Diversity" meetups at</w:t>
      </w:r>
      <w:r>
        <w:t xml:space="preserve"> </w:t>
      </w:r>
      <w:r>
        <w:rPr>
          <w:iCs/>
          <w:i/>
        </w:rPr>
        <w:t xml:space="preserve">L'Atelier des Créateurs</w:t>
      </w:r>
      <w:r>
        <w:t xml:space="preserve">, inviting local NGOs and students to tackle challenges like digital onboarding for refugees or sustainable tourism apps. My goal is not merely to design interfaces but to cultivate a local ethos where accessibility isn’t an afterthought—it’s woven into the city’s digital DNA. I have already connected with Marseille’s</w:t>
      </w:r>
      <w:r>
        <w:t xml:space="preserve"> </w:t>
      </w:r>
      <w:r>
        <w:rPr>
          <w:iCs/>
          <w:i/>
        </w:rPr>
        <w:t xml:space="preserve">UX Club</w:t>
      </w:r>
      <w:r>
        <w:t xml:space="preserve"> </w:t>
      </w:r>
      <w:r>
        <w:t xml:space="preserve">network and am eager to contribute my expertise in ethnographic research, having documented user behaviors across 15 neighborhoods for a recent university thesis on Mediterranean digital inclusion.</w:t>
      </w:r>
    </w:p>
    <w:bookmarkEnd w:id="23"/>
    <w:bookmarkStart w:id="24" w:name="future-vision-in-france-marseille"/>
    <w:p>
      <w:pPr>
        <w:pStyle w:val="Heading3"/>
      </w:pPr>
      <w:r>
        <w:t xml:space="preserve">Future Vision in France Marseille</w:t>
      </w:r>
    </w:p>
    <w:p>
      <w:pPr>
        <w:pStyle w:val="FirstParagraph"/>
      </w:pPr>
      <w:r>
        <w:t xml:space="preserve">As a future</w:t>
      </w:r>
      <w:r>
        <w:t xml:space="preserve"> </w:t>
      </w:r>
      <w:r>
        <w:rPr>
          <w:bCs/>
          <w:b/>
        </w:rPr>
        <w:t xml:space="preserve">UX UI Designer</w:t>
      </w:r>
      <w:r>
        <w:t xml:space="preserve"> </w:t>
      </w:r>
      <w:r>
        <w:t xml:space="preserve">in</w:t>
      </w:r>
      <w:r>
        <w:t xml:space="preserve"> </w:t>
      </w:r>
      <w:r>
        <w:rPr>
          <w:bCs/>
          <w:b/>
        </w:rPr>
        <w:t xml:space="preserve">France Marseille</w:t>
      </w:r>
      <w:r>
        <w:t xml:space="preserve">, I aspire to lead projects that bridge the city’s historical richness with its digital future. I see myself partnering with institutions like the Marseille Chamber of Commerce to develop UX frameworks for SMEs navigating Europe-wide digital transformation. My long-term vision is to establish a local design studio focused on "human-first" solutions for Mediterranean communities—where every wireframe considers not just user goals, but cultural context, linguistic nuance, and social impact. This aligns with Marseille’s 2030 Urban Strategy emphasizing "technology for all," positioning me to contribute meaningfully to the city’s evolution as a model of inclusive innovation.</w:t>
      </w:r>
    </w:p>
    <w:bookmarkEnd w:id="24"/>
    <w:bookmarkStart w:id="25" w:name="conclusion-the-marseille-imperative"/>
    <w:p>
      <w:pPr>
        <w:pStyle w:val="Heading3"/>
      </w:pPr>
      <w:r>
        <w:t xml:space="preserve">Conclusion: The Marseille Imperative</w:t>
      </w:r>
    </w:p>
    <w:p>
      <w:pPr>
        <w:pStyle w:val="FirstParagraph"/>
      </w:pPr>
      <w:r>
        <w:t xml:space="preserve">In concluding this Statement of Purpose, I reaffirm that my passion for UX/UI design finds its most profound expression in the specific context of Marseille. This is where digital solutions meet lived experience—where a well-designed app can transform how a fisherman in La Joliette accesses market data or how a student in Château-Gombert connects with cultural heritage. I do not seek merely to work</w:t>
      </w:r>
      <w:r>
        <w:t xml:space="preserve"> </w:t>
      </w:r>
      <w:r>
        <w:rPr>
          <w:iCs/>
          <w:i/>
        </w:rPr>
        <w:t xml:space="preserve">in</w:t>
      </w:r>
      <w:r>
        <w:t xml:space="preserve"> </w:t>
      </w:r>
      <w:r>
        <w:t xml:space="preserve">Marseille; I seek to grow</w:t>
      </w:r>
      <w:r>
        <w:t xml:space="preserve"> </w:t>
      </w:r>
      <w:r>
        <w:rPr>
          <w:iCs/>
          <w:i/>
        </w:rPr>
        <w:t xml:space="preserve">with</w:t>
      </w:r>
      <w:r>
        <w:t xml:space="preserve"> </w:t>
      </w:r>
      <w:r>
        <w:t xml:space="preserve">its community as a dedicated</w:t>
      </w:r>
      <w:r>
        <w:t xml:space="preserve"> </w:t>
      </w:r>
      <w:r>
        <w:rPr>
          <w:bCs/>
          <w:b/>
        </w:rPr>
        <w:t xml:space="preserve">UX UI Designer</w:t>
      </w:r>
      <w:r>
        <w:t xml:space="preserve">. My technical skills, cultural sensitivity, and commitment to equitable design position me to immediately contribute to the city’s digital transformation. I am ready not just to apply for roles but to become an active architect of Marseille’s tech identity—where every pixel tells a story of inclusion, respect, and shared progress within the heart of</w:t>
      </w:r>
      <w:r>
        <w:t xml:space="preserve"> </w:t>
      </w:r>
      <w:r>
        <w:rPr>
          <w:bCs/>
          <w:b/>
        </w:rPr>
        <w:t xml:space="preserve">France Marseille</w:t>
      </w:r>
      <w:r>
        <w:t xml:space="preserve">.</w:t>
      </w:r>
    </w:p>
    <w:p>
      <w:pPr>
        <w:pStyle w:val="BodyText"/>
      </w:pPr>
      <w:r>
        <w:t xml:space="preserve">— [Your Name], Certified UX/UI Designer | Dedicated to Human-Centered Innovation in Mediterranean Contexts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 in Marseille</dc:title>
  <dc:creator/>
  <dc:language>en</dc:language>
  <cp:keywords/>
  <dcterms:created xsi:type="dcterms:W3CDTF">2026-06-02T17:04:34Z</dcterms:created>
  <dcterms:modified xsi:type="dcterms:W3CDTF">2026-06-02T17:04:34Z</dcterms:modified>
</cp:coreProperties>
</file>

<file path=docProps/custom.xml><?xml version="1.0" encoding="utf-8"?>
<Properties xmlns="http://schemas.openxmlformats.org/officeDocument/2006/custom-properties" xmlns:vt="http://schemas.openxmlformats.org/officeDocument/2006/docPropsVTypes"/>
</file>