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UX/UI</w:t>
      </w:r>
      <w:r>
        <w:t xml:space="preserve"> </w:t>
      </w:r>
      <w:r>
        <w:t xml:space="preserve">Designer</w:t>
      </w:r>
      <w:r>
        <w:t xml:space="preserve"> </w:t>
      </w:r>
      <w:r>
        <w:t xml:space="preserve">Career</w:t>
      </w:r>
      <w:r>
        <w:t xml:space="preserve"> </w:t>
      </w:r>
      <w:r>
        <w:t xml:space="preserve">in</w:t>
      </w:r>
      <w:r>
        <w:t xml:space="preserve"> </w:t>
      </w:r>
      <w:r>
        <w:t xml:space="preserve">Berlin</w:t>
      </w:r>
    </w:p>
    <w:bookmarkStart w:id="26" w:name="Xb5d496b6426b64968ee65ced8d74ca7a1fac836"/>
    <w:p>
      <w:pPr>
        <w:pStyle w:val="Heading1"/>
      </w:pPr>
      <w:r>
        <w:t xml:space="preserve">Statement of Purpose for UX/UI Designer Career in Berlin</w:t>
      </w:r>
    </w:p>
    <w:p>
      <w:pPr>
        <w:pStyle w:val="FirstParagraph"/>
      </w:pPr>
      <w:r>
        <w:t xml:space="preserve">As I stand at the intersection of human-centered design and digital innovation, I am writing this Statement of Purpose to articulate my unwavering commitment to becoming a professional UX/UI Designer within Germany's vibrant creative ecosystem—specifically in Berlin. This city, where technological ingenuity meets cultural dynamism, represents the ideal crucible for my professional evolution. My journey has been meticulously shaped by a deep fascination with how thoughtful design transforms user interactions into meaningful experiences, and I now seek to contribute to Berlin’s thriving design community while honing my craft within Germany’s exceptional educational and professional landscape.</w:t>
      </w:r>
    </w:p>
    <w:bookmarkStart w:id="20" w:name="X073b80d1d45840636b2ca6a5af20dcd43f20b48"/>
    <w:p>
      <w:pPr>
        <w:pStyle w:val="Heading2"/>
      </w:pPr>
      <w:r>
        <w:t xml:space="preserve">Formative Foundations in Design Philosophy</w:t>
      </w:r>
    </w:p>
    <w:p>
      <w:pPr>
        <w:pStyle w:val="FirstParagraph"/>
      </w:pPr>
      <w:r>
        <w:t xml:space="preserve">My fascination with user experience began during my Bachelor of Arts in Digital Media at the University of Amsterdam, where I discovered that design is not merely about aesthetics—it’s about solving human problems through empathy. Courses like "Cognitive Psychology for Design" and "Interaction Design Principles" revealed how every pixel, gesture, and transition impacts real people. A pivotal moment came when I redesigned a local nonprofit’s donation platform, increasing conversion rates by 42% through intuitive navigation and emotionally resonant microcopy. This project crystallized my belief that great UX/UI design is both art and science—a philosophy I now carry as my professional compass.</w:t>
      </w:r>
    </w:p>
    <w:bookmarkEnd w:id="20"/>
    <w:bookmarkStart w:id="21" w:name="Xe757175efa82e4b703d300f30c71386c71367ef"/>
    <w:p>
      <w:pPr>
        <w:pStyle w:val="Heading2"/>
      </w:pPr>
      <w:r>
        <w:t xml:space="preserve">Professional Journey in Berlin’s Creative Ecosystem</w:t>
      </w:r>
    </w:p>
    <w:p>
      <w:pPr>
        <w:pStyle w:val="FirstParagraph"/>
      </w:pPr>
      <w:r>
        <w:t xml:space="preserve">After graduation, I joined a Berlin-based startup, "Nexus Labs," as a Junior UX Designer. Working alongside German and international teams, I rapidly immersed myself in the city’s collaborative ethos. My role involved conducting user interviews with Berlin’s diverse population—from elderly citizens navigating digital services to Gen-Z users of social platforms—revealing how cultural context shapes interaction patterns. One project required redesigning a public transport app for accessibility compliance; collaborating with disability advocacy groups taught me that inclusive design isn’t optional—it’s a civic responsibility. My work on this project was featured at the</w:t>
      </w:r>
      <w:r>
        <w:t xml:space="preserve"> </w:t>
      </w:r>
      <w:r>
        <w:rPr>
          <w:iCs/>
          <w:i/>
        </w:rPr>
        <w:t xml:space="preserve">UX Berlin Festival</w:t>
      </w:r>
      <w:r>
        <w:t xml:space="preserve">, reinforcing my conviction that Berlin is where meaningful design meets societal impact.</w:t>
      </w:r>
    </w:p>
    <w:bookmarkEnd w:id="21"/>
    <w:bookmarkStart w:id="22" w:name="Xb800a9ddfe3cc3f8a7944f21e0a765d4df2c8c0"/>
    <w:p>
      <w:pPr>
        <w:pStyle w:val="Heading2"/>
      </w:pPr>
      <w:r>
        <w:t xml:space="preserve">Why Germany and Berlin? A Strategic Alignment</w:t>
      </w:r>
    </w:p>
    <w:p>
      <w:pPr>
        <w:pStyle w:val="FirstParagraph"/>
      </w:pPr>
      <w:r>
        <w:t xml:space="preserve">Germany’s reputation for precision engineering, combined with Berlin’s boundary-pushing creative energy, creates a unique environment for UX/UI professionals. Unlike Silicon Valley’s product-focused culture, German design prioritizes ethical considerations—evident in our nation’s stringent data protection laws (GDPR) that mandate user privacy by design. Berlin specifically offers an unparalleled advantage: a startup density of 30+ tech hubs within 10 km of my current residence, including</w:t>
      </w:r>
      <w:r>
        <w:t xml:space="preserve"> </w:t>
      </w:r>
      <w:r>
        <w:rPr>
          <w:iCs/>
          <w:i/>
        </w:rPr>
        <w:t xml:space="preserve">Factory Berlin</w:t>
      </w:r>
      <w:r>
        <w:t xml:space="preserve">,</w:t>
      </w:r>
      <w:r>
        <w:t xml:space="preserve"> </w:t>
      </w:r>
      <w:r>
        <w:rPr>
          <w:iCs/>
          <w:i/>
        </w:rPr>
        <w:t xml:space="preserve">MINT-Club</w:t>
      </w:r>
      <w:r>
        <w:t xml:space="preserve">, and</w:t>
      </w:r>
      <w:r>
        <w:t xml:space="preserve"> </w:t>
      </w:r>
      <w:r>
        <w:rPr>
          <w:iCs/>
          <w:i/>
        </w:rPr>
        <w:t xml:space="preserve">Startup Akademie</w:t>
      </w:r>
      <w:r>
        <w:t xml:space="preserve">. The city’s "Design Thinking" workshops at institutions like the Hasso Plattner Institute further bridge academic rigor with real-world application. Most importantly, Berlin’s multicultural fabric—where 30% of residents are foreign-born—ensures my projects will engage diverse user bases, a critical skill for global design roles.</w:t>
      </w:r>
    </w:p>
    <w:bookmarkEnd w:id="22"/>
    <w:bookmarkStart w:id="23" w:name="X3aa0c56c060e28c782646b9e58c77eaf53bc11f"/>
    <w:p>
      <w:pPr>
        <w:pStyle w:val="Heading2"/>
      </w:pPr>
      <w:r>
        <w:t xml:space="preserve">Future Vision: Contributing to Berlin’s Design Legacy</w:t>
      </w:r>
    </w:p>
    <w:p>
      <w:pPr>
        <w:pStyle w:val="FirstParagraph"/>
      </w:pPr>
      <w:r>
        <w:t xml:space="preserve">My immediate goal is to deepen my expertise through the Master of Science in Human-Centered Design at TU Berlin. I am particularly drawn to Prof. Dr. Anna Wagner’s research on "Cross-Cultural Interaction Patterns in European Urban Tech," which directly aligns with my work on inclusive mobility apps. Beyond academia, I aim to co-found a design studio focused on ethical AI interfaces—a niche where Berlin leads globally, with companies like</w:t>
      </w:r>
      <w:r>
        <w:t xml:space="preserve"> </w:t>
      </w:r>
      <w:r>
        <w:rPr>
          <w:iCs/>
          <w:i/>
        </w:rPr>
        <w:t xml:space="preserve">DeepL</w:t>
      </w:r>
      <w:r>
        <w:t xml:space="preserve"> </w:t>
      </w:r>
      <w:r>
        <w:t xml:space="preserve">and</w:t>
      </w:r>
      <w:r>
        <w:t xml:space="preserve"> </w:t>
      </w:r>
      <w:r>
        <w:rPr>
          <w:iCs/>
          <w:i/>
        </w:rPr>
        <w:t xml:space="preserve">Berlin AI</w:t>
      </w:r>
      <w:r>
        <w:t xml:space="preserve"> </w:t>
      </w:r>
      <w:r>
        <w:t xml:space="preserve">pioneering responsible innovation. In five years, I envision mentoring international design students at the Berlin University of the Arts while developing accessibility toolkits for German SMEs. This trajectory mirrors Germany’s national strategy to make digital services "inclusive for all," a vision I’m eager to champion.</w:t>
      </w:r>
    </w:p>
    <w:bookmarkEnd w:id="23"/>
    <w:bookmarkStart w:id="24" w:name="the-berlin-advantage-beyond-the-resume"/>
    <w:p>
      <w:pPr>
        <w:pStyle w:val="Heading2"/>
      </w:pPr>
      <w:r>
        <w:t xml:space="preserve">The Berlin Advantage: Beyond the Resume</w:t>
      </w:r>
    </w:p>
    <w:p>
      <w:pPr>
        <w:pStyle w:val="FirstParagraph"/>
      </w:pPr>
      <w:r>
        <w:t xml:space="preserve">What sets Berlin apart isn’t just its design scene—it’s the city’s philosophy of "design as dialogue." Unlike cities where designers work in silos, Berlin thrives on collaboration. I’ve witnessed this firsthand during monthly meetups at</w:t>
      </w:r>
      <w:r>
        <w:t xml:space="preserve"> </w:t>
      </w:r>
      <w:r>
        <w:rPr>
          <w:iCs/>
          <w:i/>
        </w:rPr>
        <w:t xml:space="preserve">Designers &amp; Developers</w:t>
      </w:r>
      <w:r>
        <w:t xml:space="preserve">, where a 20-minute conversation with a Berlin-based accessibility advocate reshaped my entire approach to form design. Germany’s dual education system also offers unparalleled opportunities: internships with companies like</w:t>
      </w:r>
      <w:r>
        <w:t xml:space="preserve"> </w:t>
      </w:r>
      <w:r>
        <w:rPr>
          <w:iCs/>
          <w:i/>
        </w:rPr>
        <w:t xml:space="preserve">Spotify Studio</w:t>
      </w:r>
      <w:r>
        <w:t xml:space="preserve"> </w:t>
      </w:r>
      <w:r>
        <w:t xml:space="preserve">in Berlin provide hands-on experience while studying, ensuring my academic work directly addresses market needs. Moreover, the city’s "Digital Pact" grants and tax incentives for UX innovation mean I can focus on impact without commercial pressures—something I’ve observed as a key differentiator from other European hubs.</w:t>
      </w:r>
    </w:p>
    <w:bookmarkEnd w:id="24"/>
    <w:bookmarkStart w:id="25" w:name="Xb23c9cb2cd83bf8ac1703fe630fafc8043974fc"/>
    <w:p>
      <w:pPr>
        <w:pStyle w:val="Heading2"/>
      </w:pPr>
      <w:r>
        <w:t xml:space="preserve">Conclusion: A Commitment to Berlin’s Future</w:t>
      </w:r>
    </w:p>
    <w:p>
      <w:pPr>
        <w:pStyle w:val="FirstParagraph"/>
      </w:pPr>
      <w:r>
        <w:t xml:space="preserve">My journey as a UX/UI Designer has been defined by a single imperative: creating technology that serves humanity. Germany, and Berlin specifically, offers the perfect confluence of ethical rigor, cultural diversity, and innovation infrastructure to elevate this mission. I don’t merely seek to work in Berlin—I aspire to become part of its design DNA through collaborative projects that bridge accessibility gaps and empower communities. With my academic foundation solidified by TU Berlin’s program and my professional roots already established in the city’s ecosystem, I am poised to contribute meaningfully from day one. As a Statement of Purpose, this document is not just an application; it is a pledge to grow alongside Berlin as its digital landscape evolves, ensuring that every interface I design honors both user dignity and German excellence.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UX/UI Designer Career in Berlin</dc:title>
  <dc:creator/>
  <dc:language>en</dc:language>
  <cp:keywords/>
  <dcterms:created xsi:type="dcterms:W3CDTF">2026-07-20T23:49:52Z</dcterms:created>
  <dcterms:modified xsi:type="dcterms:W3CDTF">2026-07-20T23:49:52Z</dcterms:modified>
</cp:coreProperties>
</file>

<file path=docProps/custom.xml><?xml version="1.0" encoding="utf-8"?>
<Properties xmlns="http://schemas.openxmlformats.org/officeDocument/2006/custom-properties" xmlns:vt="http://schemas.openxmlformats.org/officeDocument/2006/docPropsVTypes"/>
</file>