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India</w:t>
      </w:r>
      <w:r>
        <w:t xml:space="preserve"> </w:t>
      </w:r>
      <w:r>
        <w:t xml:space="preserve">Bangalore</w:t>
      </w:r>
    </w:p>
    <w:bookmarkStart w:id="25" w:name="X67dbdb45885d99faa2ce65cdef9249254dfb1db"/>
    <w:p>
      <w:pPr>
        <w:pStyle w:val="Heading1"/>
      </w:pPr>
      <w:r>
        <w:t xml:space="preserve">Statement of Purpose for UX UI Designer Position in India Bangalore</w:t>
      </w:r>
    </w:p>
    <w:p>
      <w:pPr>
        <w:pStyle w:val="FirstParagraph"/>
      </w:pPr>
      <w:r>
        <w:t xml:space="preserve">As I craft this Statement of Purpose, I am filled with profound enthusiasm for the future that lies ahead as a dedicated UX UI Designer in the dynamic landscape of India Bangalore. My journey toward becoming a professional designer has been shaped by an unwavering commitment to human-centered innovation, and my decision to anchor my career in Bangalore stems from recognizing it as the unparalleled epicenter where design excellence converges with technological transformation in our nation.</w:t>
      </w:r>
    </w:p>
    <w:bookmarkStart w:id="20" w:name="foundations-of-passion-the-uxui-journey"/>
    <w:p>
      <w:pPr>
        <w:pStyle w:val="Heading2"/>
      </w:pPr>
      <w:r>
        <w:t xml:space="preserve">Foundations of Passion: The UX/UI Journey</w:t>
      </w:r>
    </w:p>
    <w:p>
      <w:pPr>
        <w:pStyle w:val="FirstParagraph"/>
      </w:pPr>
      <w:r>
        <w:t xml:space="preserve">My fascination with user experience began during my undergraduate studies in Information Technology, where I discovered that technology's true value lies not in its complexity, but in how seamlessly it serves human needs. While developing a campus navigation app for visually impaired students, I realized that thoughtful interaction design could dismantle barriers and create meaningful connections. This project crystallized my purpose: to become an empathetic UX UI Designer who transforms challenges into intuitive digital experiences. The experience taught me that every pixel, color choice, and micro-interaction carries the power to empower users—principles I now integrate into every design decision.</w:t>
      </w:r>
    </w:p>
    <w:bookmarkEnd w:id="20"/>
    <w:bookmarkStart w:id="21" w:name="X95f79a33038711504c64b1b40a2cdcde57e5605"/>
    <w:p>
      <w:pPr>
        <w:pStyle w:val="Heading2"/>
      </w:pPr>
      <w:r>
        <w:t xml:space="preserve">Professional Evolution in India's Design Ecosystem</w:t>
      </w:r>
    </w:p>
    <w:p>
      <w:pPr>
        <w:pStyle w:val="FirstParagraph"/>
      </w:pPr>
      <w:r>
        <w:t xml:space="preserve">My professional growth has been deeply intertwined with India's rapidly evolving tech scene. After completing a specialized UX/UI certification from NID (National Institute of Design), I embarked on an intensive internship with a Bangalore-based fintech startup, where I redesigned their mobile banking interface. By implementing user journey mapping and A/B testing methodologies, we achieved a 40% reduction in transaction abandonment rates—proof that strategic design directly impacts business outcomes. This experience illuminated how India's diverse user base demands culturally nuanced solutions; for instance, adapting our payment flow to accommodate regional language preferences and varying smartphone capabilities.</w:t>
      </w:r>
    </w:p>
    <w:p>
      <w:pPr>
        <w:pStyle w:val="BodyText"/>
      </w:pPr>
      <w:r>
        <w:t xml:space="preserve">I further honed my skills through freelance projects with Indian SMEs across e-commerce, healthcare, and education sectors. Each project reinforced a critical truth: the most impactful UX UI designs in India Bangalore must balance global best practices with local context—whether designing for rural users with low-bandwidth connectivity or creating accessible interfaces for multilingual populations. This perspective has positioned me to contribute meaningfully to Bangalore's design community, where innovation thrives at the intersection of tradition and technology.</w:t>
      </w:r>
    </w:p>
    <w:bookmarkEnd w:id="21"/>
    <w:bookmarkStart w:id="22" w:name="X2d3d7f0d1182d89c927cde699b8e408fb3f4696"/>
    <w:p>
      <w:pPr>
        <w:pStyle w:val="Heading2"/>
      </w:pPr>
      <w:r>
        <w:t xml:space="preserve">Why Bangalore: The Heartbeat of India's Design Revolution</w:t>
      </w:r>
    </w:p>
    <w:p>
      <w:pPr>
        <w:pStyle w:val="FirstParagraph"/>
      </w:pPr>
      <w:r>
        <w:t xml:space="preserve">Bangalore is not merely a location for my career—it is the crucible where India's digital future is being designed. As "India Bangalore" emerges as the nation's most vibrant hub for tech innovation, I am drawn to its unique ecosystem: the convergence of 30+ multinational R&amp;D centers, 10,000+ startups in Web3 and AI, and a thriving community of design thinkers at institutions like NASSCOM Design Council. What makes Bangalore exceptional is its fearless embrace of experimentation—where a designer can collaborate with engineers building quantum algorithms one day and social entrepreneurs addressing rural healthcare access the next.</w:t>
      </w:r>
    </w:p>
    <w:p>
      <w:pPr>
        <w:pStyle w:val="BodyText"/>
      </w:pPr>
      <w:r>
        <w:t xml:space="preserve">This environment directly aligns with my professional ethos. In Bangalore, I've observed how leading companies like Flipkart, Byju's, and Zomato prioritize design as strategic differentiator rather than an afterthought. The city’s culture of rapid iteration—where user feedback loops are measured in days rather than months—fuels my commitment to agile design practices. Moreover, Bangalore’s diverse talent pool offers unparalleled opportunities for cross-disciplinary learning; I eagerly anticipate exchanging ideas with senior designers at events hosted by Adobe Bangalore or participating in workshops organized by the UX Collective Bengaluru chapter.</w:t>
      </w:r>
    </w:p>
    <w:bookmarkEnd w:id="22"/>
    <w:bookmarkStart w:id="23" w:name="X0e06925d158c9d5775f2b510de050e266f49927"/>
    <w:p>
      <w:pPr>
        <w:pStyle w:val="Heading2"/>
      </w:pPr>
      <w:r>
        <w:t xml:space="preserve">Technical Proficiency and Strategic Vision</w:t>
      </w:r>
    </w:p>
    <w:p>
      <w:pPr>
        <w:pStyle w:val="FirstParagraph"/>
      </w:pPr>
      <w:r>
        <w:t xml:space="preserve">As a committed UX UI Designer, I maintain mastery across industry-standard tools including Figma (with advanced prototyping capabilities), Adobe XD for motion design, and Miro for collaborative user journey mapping. My skill set extends beyond visual design to encompass rigorous user research methodologies—from conducting ethnographic studies in Tier-2 Indian cities to deploying analytics frameworks like Mixpanel. Crucially, I understand that in the India Bangalore context, technical feasibility must harmonize with cultural sensitivity; for example, designing voice-based interfaces for non-English speakers or optimizing load times for 3G networks across rural user segments.</w:t>
      </w:r>
    </w:p>
    <w:p>
      <w:pPr>
        <w:pStyle w:val="BodyText"/>
      </w:pPr>
      <w:r>
        <w:t xml:space="preserve">My strategic vision centers on creating inclusive digital products that resonate with India's 700+ million internet users. I aim to develop solutions that transcend urban-centric design paradigms—such as my proposed "Rural Digital Literacy Framework" for agricultural apps, which prioritizes icon-based navigation and offline functionality. This approach directly supports Bangalore’s role as India's innovation engine in building scalable products for the nation's vast, underserved populations.</w:t>
      </w:r>
    </w:p>
    <w:bookmarkEnd w:id="23"/>
    <w:bookmarkStart w:id="24" w:name="contributing-to-bangalores-design-legacy"/>
    <w:p>
      <w:pPr>
        <w:pStyle w:val="Heading2"/>
      </w:pPr>
      <w:r>
        <w:t xml:space="preserve">Contributing to Bangalore's Design Legacy</w:t>
      </w:r>
    </w:p>
    <w:p>
      <w:pPr>
        <w:pStyle w:val="FirstParagraph"/>
      </w:pPr>
      <w:r>
        <w:t xml:space="preserve">I envision my career as an investment in Bangalore’s future as a global design leader. In the short term, I seek to join a forward-thinking organization where I can apply my skills to products impacting millions across India. Long-term, I aspire to mentor emerging designers through initiatives like "Design for India," fostering talent in tier-2 cities and advocating for ethical AI design practices that align with Indian values of community and inclusivity.</w:t>
      </w:r>
    </w:p>
    <w:p>
      <w:pPr>
        <w:pStyle w:val="BodyText"/>
      </w:pPr>
      <w:r>
        <w:t xml:space="preserve">My Statement of Purpose is not merely an application—it is a declaration of intent. I am ready to immerse myself in Bangalore's relentless innovation cycle, where the next great UX UI Designer doesn't just create interfaces, but shapes India's digital destiny. As a designer who understands that every scroll and tap represents a human moment, I bring not only technical expertise but the cultural empathy required to excel in India Bangalore. This city doesn't just need designers; it needs storytellers of digital experience who speak the language of both user and nation. And as a dedicated UX UI Designer committed to this vision, I am prepared to contribute my passion, skills, and relentless curiosity to Bangalore's extraordinary design ecosystem.</w:t>
      </w:r>
    </w:p>
    <w:p>
      <w:pPr>
        <w:pStyle w:val="BodyText"/>
      </w:pPr>
      <w:r>
        <w:t xml:space="preserve">In conclusion, my journey has been purposefully aligned toward becoming a transformative force in India Bangalore's design landscape. I am eager to bring my user-centered philosophy and technical acumen to a team that shares my belief that great UX UI Design is the bridge between technology and humanity—a principle as vital to Bangalore's growth as it is to India's digital revolution.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India Bangalore</dc:title>
  <dc:creator/>
  <dc:language>en</dc:language>
  <cp:keywords/>
  <dcterms:created xsi:type="dcterms:W3CDTF">2026-07-23T11:04:12Z</dcterms:created>
  <dcterms:modified xsi:type="dcterms:W3CDTF">2026-07-23T11:04:12Z</dcterms:modified>
</cp:coreProperties>
</file>

<file path=docProps/custom.xml><?xml version="1.0" encoding="utf-8"?>
<Properties xmlns="http://schemas.openxmlformats.org/officeDocument/2006/custom-properties" xmlns:vt="http://schemas.openxmlformats.org/officeDocument/2006/docPropsVTypes"/>
</file>