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Israel</w:t>
      </w:r>
      <w:r>
        <w:t xml:space="preserve"> </w:t>
      </w:r>
      <w:r>
        <w:t xml:space="preserve">Jerusalem</w:t>
      </w:r>
    </w:p>
    <w:bookmarkStart w:id="20" w:name="Xb305a7016700c6b43cd71b68903ead60a1c6a23"/>
    <w:p>
      <w:pPr>
        <w:pStyle w:val="Heading1"/>
      </w:pPr>
      <w:r>
        <w:t xml:space="preserve">Statement of Purpose: Advancing User Experience in Israel Jerusalem</w:t>
      </w:r>
    </w:p>
    <w:p>
      <w:pPr>
        <w:pStyle w:val="FirstParagraph"/>
      </w:pPr>
      <w:r>
        <w:t xml:space="preserve">As a dedicated professional with over five years of experience shaping intuitive digital experiences, I am writing this Statement of Purpose to express my profound commitment to contributing as a UX UI Designer within the vibrant tech ecosystem of Israel Jerusalem. This document articulates not merely my career trajectory but my deep alignment with the cultural, technological, and social fabric that makes Jerusalem a unique epicenter for innovation in our field. My aspiration is to merge global design excellence with local contextual understanding to create digital solutions that resonate authentically with users across Israel's diverse communities.</w:t>
      </w:r>
    </w:p>
    <w:p>
      <w:pPr>
        <w:pStyle w:val="BodyText"/>
      </w:pPr>
      <w:r>
        <w:t xml:space="preserve">My journey began during my Master of Design in Interaction Design at the Bezalel Academy of Arts and Design in Jerusalem, where I immersed myself in the city's layered cultural dynamics. Studying amidst ancient streets and modern tech hubs, I developed a critical perspective on how design must honor historical context while embracing technological progress. My thesis project—a mobile platform for preserving Jerusalem's multicultural heritage through interactive storytelling—earned recognition at the Israel Design Forum. This work crystallized my belief that exceptional UX UI Designer solutions must transcend aesthetics to address human needs within specific geographic and social contexts. In subsequent roles at Tel Aviv-based startups like Waze and Jerusalem’s innovative social enterprise "Tahal," I've designed interfaces for 12+ applications serving over 500,000 users across Israel, consistently prioritizing accessibility for diverse demographics including elderly populations and Bedouin communities in the Negev.</w:t>
      </w:r>
    </w:p>
    <w:p>
      <w:pPr>
        <w:pStyle w:val="BodyText"/>
      </w:pPr>
      <w:r>
        <w:t xml:space="preserve">What draws me specifically to Israel Jerusalem is its unparalleled convergence of ancient wisdom and cutting-edge technology. This city isn't merely a location—it's a living laboratory where millennia of human interaction meet the digital frontier. As an UX UI Designer, I seek to engage with this complexity rather than view it from afar. Unlike global tech hubs that often replicate Western paradigms, Jerusalem demands solutions that acknowledge its unique reality: multi-lingual populations (Hebrew, Arabic, English), religious sensitivities in public interfaces, and the urgent need for digital tools that bridge communities. My recent project developing a multilingual municipal service app for the Jerusalem Municipality—now used by 70% of city residents—proves my ability to navigate these intricacies. I understand that in Israel Jerusalem, every button press carries cultural weight; a well-designed interface doesn't just function—it fosters connection.</w:t>
      </w:r>
    </w:p>
    <w:p>
      <w:pPr>
        <w:pStyle w:val="BodyText"/>
      </w:pPr>
      <w:r>
        <w:t xml:space="preserve">My professional philosophy centers on "Contextual Empathy," a methodology deeply rooted in Israeli design thinking. I actively practice user research through co-creation workshops with Jerusalem neighborhoods—such as the Old City’s Armenian Quarter and Gilo’s mixed communities—to ensure solutions emerge from lived experience, not assumptions. This approach distinguishes me from designers who import generic templates; it positions me as someone who will genuinely contribute to Israel's digital landscape. I’ve documented this process in my publication "Designing for Jerusalem: A Framework for Culturally Responsive Interfaces" (2023), which has been adopted by the Israel Innovation Authority as a training resource. My technical toolkit—mastering Figma, Proto.io, and accessibility standards like WCAG 2.1—serves this philosophy, enabling me to transform nuanced cultural insights into scalable design systems.</w:t>
      </w:r>
    </w:p>
    <w:p>
      <w:pPr>
        <w:pStyle w:val="BodyText"/>
      </w:pPr>
      <w:r>
        <w:t xml:space="preserve">Israel Jerusalem’s tech scene represents the ideal environment for my growth as an UX UI Designer. The city’s density of startups (Jerusalem Venture Partners’ portfolio alone includes 30+ UX-driven companies) and academic institutions like Hebrew University's HCI Lab provides unparalleled collaborative energy. I am particularly eager to engage with initiatives like the Jerusalem Digital Innovation Center, where I’ve already connected with leaders developing AR applications for archaeological sites—showcasing how design can merge technology with heritage preservation. This is not merely a career opportunity; it’s a chance to participate in shaping Israel's digital identity from within its most historically resonant city.</w:t>
      </w:r>
    </w:p>
    <w:p>
      <w:pPr>
        <w:pStyle w:val="BodyText"/>
      </w:pPr>
      <w:r>
        <w:t xml:space="preserve">My future vision aligns precisely with Jerusalem’s trajectory as an emerging global tech hub. I aim to establish the first dedicated UX UI Design studio in the city focused exclusively on socially impactful projects—bridging gaps between government services, education platforms, and community organizations. Within five years, I plan to lead a team developing accessible telehealth interfaces for Jerusalem’s rural communities, directly addressing healthcare deserts through empathetic design. This mission requires the local knowledge that only immersion in Israel Jerusalem can provide; it’s why I cannot pursue this goal from anywhere else in the world.</w:t>
      </w:r>
    </w:p>
    <w:p>
      <w:pPr>
        <w:pStyle w:val="BodyText"/>
      </w:pPr>
      <w:r>
        <w:t xml:space="preserve">Colleagues who’ve worked with me describe my approach as "quietly transformative." I don’t impose solutions but facilitate them through deep listening—whether interviewing a Haredi mother using a parenting app or collaborating with developers at IBM’s Jerusalem R&amp;D center. This humility, combined with my technical rigor, ensures that every design decision serves real human needs. In Israel Jerusalem, where technology must serve pluralism rather than fragment it, this ethos is not optional—it’s essential.</w:t>
      </w:r>
    </w:p>
    <w:p>
      <w:pPr>
        <w:pStyle w:val="BodyText"/>
      </w:pPr>
      <w:r>
        <w:t xml:space="preserve">As I conclude this Statement of Purpose, I reaffirm that my career has been a deliberate preparation for this moment in Israel Jerusalem. My academic foundation in the city, my professional work solving local challenges, and my cultural immersion have all converged toward one purpose: to elevate digital experiences in a place where technology must reflect humanity’s deepest values. I don’t merely seek to be an UX UI Designer here—I aim to contribute to a legacy of design that honors Jerusalem’s past while building its inclusive future. The opportunity to do this work within the heart of Israel Jerusalem isn't just my dream; it is the inevitable next step in my journey as a designer committed to meaningful impact.</w:t>
      </w:r>
    </w:p>
    <w:p>
      <w:pPr>
        <w:pStyle w:val="BodyText"/>
      </w:pPr>
      <w:r>
        <w:t xml:space="preserve">Thank you for considering this Statement of Purpose. I am eager to discuss how my skills in user-centered design, contextual empathy, and cross-cultural collaboration can serve both your organization and Israel Jerusalem’s digital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UX UI Designer - Israel Jerusalem</dc:title>
  <dc:creator/>
  <dc:language>en</dc:language>
  <cp:keywords/>
  <dcterms:created xsi:type="dcterms:W3CDTF">2026-07-21T07:30:14Z</dcterms:created>
  <dcterms:modified xsi:type="dcterms:W3CDTF">2026-07-21T07:30:14Z</dcterms:modified>
</cp:coreProperties>
</file>

<file path=docProps/custom.xml><?xml version="1.0" encoding="utf-8"?>
<Properties xmlns="http://schemas.openxmlformats.org/officeDocument/2006/custom-properties" xmlns:vt="http://schemas.openxmlformats.org/officeDocument/2006/docPropsVTypes"/>
</file>