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Milan</w:t>
      </w:r>
    </w:p>
    <w:bookmarkStart w:id="20" w:name="X023f8d78e5d27f4ed4ac805f45808146b881a51"/>
    <w:p>
      <w:pPr>
        <w:pStyle w:val="Heading1"/>
      </w:pPr>
      <w:r>
        <w:t xml:space="preserve">Statement of Purpose: Advancing User-Centered Design in Italy's Creative Capital – Milan</w:t>
      </w:r>
    </w:p>
    <w:p>
      <w:pPr>
        <w:pStyle w:val="FirstParagraph"/>
      </w:pPr>
      <w:r>
        <w:t xml:space="preserve">As I prepare to submit this Statement of Purpose, I do so with unwavering conviction that my journey as a UX/UI Designer converges perfectly with the dynamic creative ecosystem of Italy Milan. This document is not merely an application; it is a testament to my professional identity, my vision for design excellence within Italy’s most influential urban landscape, and my commitment to contributing meaningfully to Milan’s position as Europe’s undisputed hub for innovation at the intersection of aesthetics and functionality.</w:t>
      </w:r>
    </w:p>
    <w:p>
      <w:pPr>
        <w:pStyle w:val="BodyText"/>
      </w:pPr>
      <w:r>
        <w:t xml:space="preserve">My formal education in Digital Design at the University of Bologna provided a rigorous foundation in human-centered design principles, but it was immersion in Milan’s cultural fabric that ignited my passion for creating digital experiences deeply rooted in Italian sensibility. While studying, I immersed myself not only in academic theory but also in Milan’s vibrant design communities—attending workshops at the iconic Domus Academy and collaborating with local startups during the annual Milano Design Week. These experiences revealed a crucial truth: effective UX/UI design transcends technical skill; it demands cultural empathy and an understanding of how people interact with technology within their specific societal context. In Milan, where centuries of artistic heritage meet cutting-edge digital transformation, this understanding is not optional—it is the very bedrock of successful design.</w:t>
      </w:r>
    </w:p>
    <w:p>
      <w:pPr>
        <w:pStyle w:val="BodyText"/>
      </w:pPr>
      <w:r>
        <w:t xml:space="preserve">My professional trajectory has been meticulously aligned with preparing to thrive in Milan’s competitive market. As a UX/UI Designer at a Berlin-based fintech startup, I led the redesign of an investment platform for Italian clients. This project required me to deeply analyze user behaviors specific to Italy’s financial landscape: understanding the cultural nuances of trust-building in banking (crucial for Italian consumers), accommodating regional language variations (from Milanese dialects in local marketing materials to formal Italian in legal interfaces), and integrating seamlessly with Italy’s unique digital ID systems like SPID. The result was a 40% increase in user retention among Milan-based users. This success reinforced my belief that to design effectively for Italy, one must engage with the country’s cultural rhythms—not just translate existing designs but recontextualize them through an Italian lens.</w:t>
      </w:r>
    </w:p>
    <w:p>
      <w:pPr>
        <w:pStyle w:val="BodyText"/>
      </w:pPr>
      <w:r>
        <w:t xml:space="preserve">Why Milan? The answer is multifaceted and deeply compelling. Milan isn’t merely a city in Italy; it is the pulsating heart of European design innovation. It hosts over 75% of Italy’s top fashion houses (the Quadrilatero della Moda), countless tech startups leveraging the city’s unparalleled access to venture capital, and a long-standing tradition of marrying artistry with commerce. The Milanese ethos—where a meticulously crafted espresso is as revered as a perfect garment—is the same spirit I bring to interface design: attention to detail, respect for process, and an unwavering focus on elevating the user’s experience. Unlike cities that prioritize speed over substance, Milan demands elegance in execution. This environment is where my skills flourish—where I can translate complex functionality into intuitive digital narratives that resonate with both local users and global audiences seeking Italian design excellence.</w:t>
      </w:r>
    </w:p>
    <w:p>
      <w:pPr>
        <w:pStyle w:val="BodyText"/>
      </w:pPr>
      <w:r>
        <w:t xml:space="preserve">Furthermore, Milan’s specific challenges present the ideal canvas for my expertise. The city is rapidly digitizing its cultural institutions (like the Gallerie d'Italia and Teatro alla Scala), modernizing public services through platforms such as Comune di Milano’s digital portal, and fostering a new generation of fashion-tech hybrid brands. I am particularly eager to contribute to projects that bridge Milan’s legacy of craftsmanship with modern UX principles—such as designing intuitive e-commerce interfaces for artisanal Italian brands that preserve the story behind each product, or creating accessible navigation systems for Milan’s complex public transport network (ATM) that honor the city’s intricate urban layout while simplifying daily life.</w:t>
      </w:r>
    </w:p>
    <w:p>
      <w:pPr>
        <w:pStyle w:val="BodyText"/>
      </w:pPr>
      <w:r>
        <w:t xml:space="preserve">My approach to UX/UI design is inherently collaborative and research-driven—a philosophy perfectly aligned with Milanese work culture. I do not design in isolation; I partner with developers, business strategists, and most importantly, users. In Milan, where user experience is increasingly seen as a core competitive advantage (not just an afterthought), this collaborative mindset is essential. My experience leading co-creation workshops with diverse user groups across Italy—from elderly citizens navigating online healthcare portals to Gen Z consumers engaging with fashion brands—has honed my ability to listen deeply and translate nuanced feedback into actionable design decisions. I am ready to bring this methodology to Milanese teams, understanding that true innovation happens when designers embed themselves within the community they serve.</w:t>
      </w:r>
    </w:p>
    <w:p>
      <w:pPr>
        <w:pStyle w:val="BodyText"/>
      </w:pPr>
      <w:r>
        <w:t xml:space="preserve">I envision my future in Italy Milan as a continuous dialogue between tradition and technology. I aim to contribute not only as a skilled UX/UI Designer but as a bridge-builder between Italy’s rich design heritage and the digital frontiers of tomorrow. This means advocating for inclusive design practices that cater to Milan’s diverse population, mentoring emerging talent within the city’s growing creative ecosystem, and collaborating with institutions like Politecnico di Milano to advance local design education. I am committed to learning from Milanese masters in fields ranging from automotive UI (Alfa Romeo, Ferrari) to luxury fashion tech (Prada’s digital initiatives), ensuring my work evolves with the city’s unique pace and standards.</w:t>
      </w:r>
    </w:p>
    <w:p>
      <w:pPr>
        <w:pStyle w:val="BodyText"/>
      </w:pPr>
      <w:r>
        <w:t xml:space="preserve">In conclusion, this Statement of Purpose is a declaration of intent: I am prepared to bring my expertise in user research, interface design, and cross-cultural collaboration to Italy Milan. My goal is not simply to find employment here but to become an integral part of Milan’s next chapter in design innovation—where the elegance of Italian style meets the precision of digital excellence. I understand that becoming a UX/UI Designer in Milan demands more than technical proficiency; it requires a genuine embrace of the city’s spirit, its challenges, and its unparalleled potential. I am ready to contribute fully to this mission, eager to learn from Milan’s creative giants while adding my own perspective to the city’s vibrant design legacy. Let us shape digital experiences that are not only functional but profoundly Italian.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Milan</dc:title>
  <dc:creator/>
  <dc:language>en</dc:language>
  <cp:keywords/>
  <dcterms:created xsi:type="dcterms:W3CDTF">2026-07-23T10:46:37Z</dcterms:created>
  <dcterms:modified xsi:type="dcterms:W3CDTF">2026-07-23T10:46:37Z</dcterms:modified>
</cp:coreProperties>
</file>

<file path=docProps/custom.xml><?xml version="1.0" encoding="utf-8"?>
<Properties xmlns="http://schemas.openxmlformats.org/officeDocument/2006/custom-properties" xmlns:vt="http://schemas.openxmlformats.org/officeDocument/2006/docPropsVTypes"/>
</file>