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Italy</w:t>
      </w:r>
      <w:r>
        <w:t xml:space="preserve"> </w:t>
      </w:r>
      <w:r>
        <w:t xml:space="preserve">Rome</w:t>
      </w:r>
    </w:p>
    <w:bookmarkStart w:id="20" w:name="X95ba602819c21c0d9d4c6fd08cb2ac611390346"/>
    <w:p>
      <w:pPr>
        <w:pStyle w:val="Heading1"/>
      </w:pPr>
      <w:r>
        <w:t xml:space="preserve">Statement of Purpose: Pursuing Excellence as a UX UI Designer in Italy Rome</w:t>
      </w:r>
    </w:p>
    <w:p>
      <w:pPr>
        <w:pStyle w:val="FirstParagraph"/>
      </w:pPr>
      <w:r>
        <w:t xml:space="preserve">This Statement of Purpose outlines my dedicated journey, professional ethos, and strategic vision for becoming an impactful UX UI Designer within the dynamic creative ecosystem of Italy Rome. It represents not merely an application but a profound commitment to merging human-centered design principles with the rich cultural heritage and innovative spirit of one of Europe’s most influential cities. My aspiration is to contribute meaningfully to Rome's evolving digital landscape while embracing the city’s legacy as a cradle of artistry, functionality, and civic engagement—principles that resonate deeply with contemporary UX UI practice.</w:t>
      </w:r>
    </w:p>
    <w:p>
      <w:pPr>
        <w:pStyle w:val="BodyText"/>
      </w:pPr>
      <w:r>
        <w:t xml:space="preserve">My fascination with design began during my undergraduate studies in Visual Communication at the University of Milan, where I discovered how intuitive interfaces could bridge complex information and human emotion. This ignited a focused path toward becoming a professional UX UI Designer. Through rigorous coursework and hands-on projects, I mastered core methodologies including user research, wireframing, prototyping (utilizing Figma and Adobe XD), accessibility standards (WCAG 2.1), and data-driven iteration. A pivotal internship at Milan-based digital agency</w:t>
      </w:r>
      <w:r>
        <w:t xml:space="preserve"> </w:t>
      </w:r>
      <w:r>
        <w:rPr>
          <w:iCs/>
          <w:i/>
        </w:rPr>
        <w:t xml:space="preserve">PixelForge</w:t>
      </w:r>
      <w:r>
        <w:t xml:space="preserve"> </w:t>
      </w:r>
      <w:r>
        <w:t xml:space="preserve">exposed me to diverse European client needs—from e-commerce platforms for luxury brands to civic tech solutions for local government portals. There, I led a redesign of a tourism app that increased user retention by 42% through ethnographic research and culturally nuanced micro-interactions. This experience crystallized my belief: exceptional UX UI design is not merely about aesthetics but about understanding context, empathy, and the user’s lived reality.</w:t>
      </w:r>
    </w:p>
    <w:p>
      <w:pPr>
        <w:pStyle w:val="BodyText"/>
      </w:pPr>
      <w:r>
        <w:t xml:space="preserve">What draws me specifically to Italy Rome as the next chapter of my career is its unparalleled confluence of historical depth and modern innovation. Rome is not just a city; it’s a living museum where ancient engineering principles—from aqueducts designed for public utility to the Pantheon’s harmonious spatial flow—still inform contemporary thinking about user needs. As a UX UI Designer, I seek to honor this legacy by applying its timeless lessons: designing for inclusivity, clarity, and purpose. Rome’s status as Italy’s cultural capital offers access to a unique blend of traditional craftsmanship and cutting-edge tech startups (like</w:t>
      </w:r>
      <w:r>
        <w:t xml:space="preserve"> </w:t>
      </w:r>
      <w:r>
        <w:rPr>
          <w:iCs/>
          <w:i/>
        </w:rPr>
        <w:t xml:space="preserve">BluSpike</w:t>
      </w:r>
      <w:r>
        <w:t xml:space="preserve"> </w:t>
      </w:r>
      <w:r>
        <w:t xml:space="preserve">in fintech or</w:t>
      </w:r>
      <w:r>
        <w:t xml:space="preserve"> </w:t>
      </w:r>
      <w:r>
        <w:rPr>
          <w:iCs/>
          <w:i/>
        </w:rPr>
        <w:t xml:space="preserve">LocaliQ</w:t>
      </w:r>
      <w:r>
        <w:t xml:space="preserve"> </w:t>
      </w:r>
      <w:r>
        <w:t xml:space="preserve">in travel) that prioritize human-centric digital experiences. Moreover, the city’s position within the European Union provides invaluable exposure to GDPR-compliant design practices and cross-border user behavior insights—a critical asset for any global-facing UX UI Designer.</w:t>
      </w:r>
    </w:p>
    <w:p>
      <w:pPr>
        <w:pStyle w:val="BodyText"/>
      </w:pPr>
      <w:r>
        <w:t xml:space="preserve">I am particularly motivated by Rome’s emerging focus on sustainable and ethical digital design. The</w:t>
      </w:r>
      <w:r>
        <w:t xml:space="preserve"> </w:t>
      </w:r>
      <w:r>
        <w:rPr>
          <w:iCs/>
          <w:i/>
        </w:rPr>
        <w:t xml:space="preserve">Centro di Design e Innovazione Digitale</w:t>
      </w:r>
      <w:r>
        <w:t xml:space="preserve"> </w:t>
      </w:r>
      <w:r>
        <w:t xml:space="preserve">(CDID) recently launched initiatives promoting accessible interfaces for elderly populations, a challenge I am eager to tackle. My thesis project, "Designing for Rome’s Multigenerational Urban Mobility," analyzed how older residents navigate public transit apps and proposed inclusive solutions that reduced frustration by 57% in user testing. This aligns perfectly with Rome’s civic goals of creating digital services that serve all citizens—just as the city’s infrastructure has historically served its people for centuries. I am keen to collaborate with institutions like</w:t>
      </w:r>
      <w:r>
        <w:t xml:space="preserve"> </w:t>
      </w:r>
      <w:r>
        <w:rPr>
          <w:iCs/>
          <w:i/>
        </w:rPr>
        <w:t xml:space="preserve">Roma Capitale's Digital Transformation Office</w:t>
      </w:r>
      <w:r>
        <w:t xml:space="preserve"> </w:t>
      </w:r>
      <w:r>
        <w:t xml:space="preserve">or local design studios such as</w:t>
      </w:r>
      <w:r>
        <w:t xml:space="preserve"> </w:t>
      </w:r>
      <w:r>
        <w:rPr>
          <w:iCs/>
          <w:i/>
        </w:rPr>
        <w:t xml:space="preserve">Terraforma</w:t>
      </w:r>
      <w:r>
        <w:t xml:space="preserve"> </w:t>
      </w:r>
      <w:r>
        <w:t xml:space="preserve">to contribute to these meaningful projects.</w:t>
      </w:r>
    </w:p>
    <w:p>
      <w:pPr>
        <w:pStyle w:val="BodyText"/>
      </w:pPr>
      <w:r>
        <w:t xml:space="preserve">Beyond professional alignment, my personal commitment to Rome’s culture deepens this purpose. I have immersed myself in learning Italian (reaching B2 proficiency) and studying Roman history—particularly how Renaissance architects like Bramante integrated usability with beauty. This isn’t academic curiosity; it informs my design philosophy. For instance, when designing a food-delivery app for a Roman restaurant chain, I incorporated subtle visual cues inspired by classical mosaics to create intuitive navigation—a nod to local aesthetics that resonated with users and boosted engagement. My goal is not to impose external design trends but to co-create solutions rooted in Rome’s identity. This approach ensures that as a UX UI Designer, my work feels authentically Italian while meeting global standards.</w:t>
      </w:r>
    </w:p>
    <w:p>
      <w:pPr>
        <w:pStyle w:val="BodyText"/>
      </w:pPr>
      <w:r>
        <w:t xml:space="preserve">Looking ahead, I envision myself contributing to Rome’s digital renaissance as a collaborative partner within agencies or innovation hubs like</w:t>
      </w:r>
      <w:r>
        <w:t xml:space="preserve"> </w:t>
      </w:r>
      <w:r>
        <w:rPr>
          <w:iCs/>
          <w:i/>
        </w:rPr>
        <w:t xml:space="preserve">Start Cup Italia</w:t>
      </w:r>
      <w:r>
        <w:t xml:space="preserve">. I aim to mentor emerging designers in the principles of cultural empathy and accessibility, ensuring that Italy remains at the forefront of responsible UX UI. In five years, I aspire to lead a studio specializing in civic tech for European cities—starting with Rome—where every interface reflects a deep understanding of local context and user dignity. This is not merely a career move; it is a commitment to evolving design as a force for social good within Italy’s heart.</w:t>
      </w:r>
    </w:p>
    <w:p>
      <w:pPr>
        <w:pStyle w:val="BodyText"/>
      </w:pPr>
      <w:r>
        <w:t xml:space="preserve">My journey—from academic exploration in Milan to professional growth in Italian digital markets—has prepared me to thrive as an UX UI Designer in Rome. I bring technical proficiency, cultural sensitivity, and a proven ability to deliver user-centered solutions that align with Italy’s strategic vision. This Statement of Purpose is more than an introduction; it is a promise to honor Rome’s legacy while innovating for its digital future. I am ready to immerse myself fully in the city’s rhythm, learn from its masters, and help shape a user experience ecosystem where every interaction feels as timeless and thoughtful as the Colosseum itself.</w:t>
      </w:r>
    </w:p>
    <w:p>
      <w:pPr>
        <w:pStyle w:val="BodyText"/>
      </w:pPr>
      <w:r>
        <w:t xml:space="preserve">With unwavering passion and meticulous preparation, I seek to make Rome my professional home. It is here that I will transform the principles of UX UI design into tangible experiences that empower users, respect culture, and reflect Italy’s enduring spirit of innovation. This is not just where I want to work—it is where my purpose as a UX UI Designer finds its truest expression.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Italy Rome</dc:title>
  <dc:creator/>
  <dc:language>en</dc:language>
  <cp:keywords/>
  <dcterms:created xsi:type="dcterms:W3CDTF">2026-07-23T08:34:14Z</dcterms:created>
  <dcterms:modified xsi:type="dcterms:W3CDTF">2026-07-23T08:34:14Z</dcterms:modified>
</cp:coreProperties>
</file>

<file path=docProps/custom.xml><?xml version="1.0" encoding="utf-8"?>
<Properties xmlns="http://schemas.openxmlformats.org/officeDocument/2006/custom-properties" xmlns:vt="http://schemas.openxmlformats.org/officeDocument/2006/docPropsVTypes"/>
</file>