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w:t>
      </w:r>
      <w:r>
        <w:t xml:space="preserve"> </w:t>
      </w:r>
      <w:r>
        <w:t xml:space="preserve">Amsterdam,</w:t>
      </w:r>
      <w:r>
        <w:t xml:space="preserve"> </w:t>
      </w:r>
      <w:r>
        <w:t xml:space="preserve">Netherlands</w:t>
      </w:r>
    </w:p>
    <w:bookmarkStart w:id="25" w:name="X13b02137d2ae8c90b6d5452d42de03af232b9eb"/>
    <w:p>
      <w:pPr>
        <w:pStyle w:val="Heading1"/>
      </w:pPr>
      <w:r>
        <w:t xml:space="preserve">Statement of Purpose for Master of Design in UX/UI Design</w:t>
      </w:r>
    </w:p>
    <w:p>
      <w:pPr>
        <w:pStyle w:val="FirstParagraph"/>
      </w:pPr>
      <w:r>
        <w:t xml:space="preserve">From the moment I first navigated the intricate canal system of Amsterdam as a visitor, I was captivated not just by its beauty but by how seamlessly the city’s infrastructure served its people. This experience crystallized my understanding that exceptional design is never merely aesthetic—it’s about human connection, practicality, and cultural context. It is this philosophy that drives my pursuit of advanced studies in UX/UI Design at a university within the vibrant ecosystem of Amsterdam, Netherlands. My Statement of Purpose outlines how my academic background, professional experiences, and deep appreciation for Dutch design principles position me to thrive in the Netherlands’ innovative design landscape.</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Bachelor’s degree in Digital Media Design from the University of Utrecht, where I immersed myself in human-centered design methodologies. A pivotal project involved redesigning a local healthcare platform for elderly Amsterdammers. Through ethnographic research and co-creation workshops with seniors in Oostelijk Havengebied, I learned that accessibility isn’t just about screen readers—it’s about respecting cultural nuances of aging populations. This work earned me the Utrecht Design Award for Community Impact, but more importantly, it revealed my passion for designing solutions grounded in real human needs within a specific societal context.</w:t>
      </w:r>
    </w:p>
    <w:p>
      <w:pPr>
        <w:pStyle w:val="BodyText"/>
      </w:pPr>
      <w:r>
        <w:t xml:space="preserve">Subsequently, I worked as a UX Designer at Amsterdam-based startup ‘GreenRoutes,’ developing an app that simplified sustainable commuting. Our team leveraged Amsterdam’s bike-centric culture to create intuitive navigation for cyclists, incorporating real-time traffic data and Dutch-language affordances for users of all ages. This experience taught me the value of collaborating with local stakeholders—city planners, community groups, and public transport authorities—to build solutions that resonate with Amsterdam’s unique urban fabric. I witnessed firsthand how Dutch design prioritizes pragmatic elegance over flashy trends.</w:t>
      </w:r>
    </w:p>
    <w:bookmarkEnd w:id="20"/>
    <w:bookmarkStart w:id="21" w:name="X30c9d0f986c0aba071b8157f2eec288b53baf4c"/>
    <w:p>
      <w:pPr>
        <w:pStyle w:val="Heading2"/>
      </w:pPr>
      <w:r>
        <w:t xml:space="preserve">Why Amsterdam and the Netherlands: A Strategic Alignment</w:t>
      </w:r>
    </w:p>
    <w:p>
      <w:pPr>
        <w:pStyle w:val="FirstParagraph"/>
      </w:pPr>
      <w:r>
        <w:t xml:space="preserve">The Netherlands, particularly Amsterdam, represents a global nexus for progressive UX/UI innovation where technology meets societal well-being. Its reputation for design-led governance—evident in initiatives like the Dutch Design Week or the national commitment to circular economy principles—creates an environment where user-centered thinking isn’t just profitable; it’s foundational to solving complex challenges. Unlike Silicon Valley’s hyper-growth ethos, Amsterdam’s design community thrives on collaboration, sustainability, and inclusivity—a philosophy I’ve actively embraced.</w:t>
      </w:r>
    </w:p>
    <w:p>
      <w:pPr>
        <w:pStyle w:val="BodyText"/>
      </w:pPr>
      <w:r>
        <w:t xml:space="preserve">Amsterdam itself is a living laboratory for UX/UI designers. With its compact size fostering rapid iteration cycles, multilingual user bases (Dutch/English/Flemish), and strong emphasis on work-life balance enabling deep creative focus, the city offers an unparalleled ecosystem. The presence of institutions like the Design Academy Eindhoven (just 30 minutes away) and companies such as Spotify, Booking.com, and ING Bank—with their renowned design studios—creates a dynamic talent pipeline I aim to join. This is not merely a destination; it’s where my professional identity will mature.</w:t>
      </w:r>
    </w:p>
    <w:bookmarkEnd w:id="21"/>
    <w:bookmarkStart w:id="22" w:name="Xc78db666ad122af78dd19f9588c7256b6070023"/>
    <w:p>
      <w:pPr>
        <w:pStyle w:val="Heading2"/>
      </w:pPr>
      <w:r>
        <w:t xml:space="preserve">My Design Philosophy: Human-Centered in the Dutch Context</w:t>
      </w:r>
    </w:p>
    <w:p>
      <w:pPr>
        <w:pStyle w:val="FirstParagraph"/>
      </w:pPr>
      <w:r>
        <w:t xml:space="preserve">I believe Dutch design operates on three pillars: *practicality*, *sustainability*, and *inclusivity*. The Netherlands’ history of flood management taught me that design must anticipate systemic challenges. Similarly, I approach digital products with a ‘circular mindset’—ensuring accessibility for neurodiverse users, minimizing data footprint, and designing for longevity over trends. In Amsterdam’s diverse communities—from immigrant neighborhoods like De Pijp to high-tech hubs like Zuidas—I’ve learned that a solution successful in one context (e.g., expats using English-only interfaces) may fail in another (e.g., non-Dutch speakers needing localized icons).</w:t>
      </w:r>
    </w:p>
    <w:p>
      <w:pPr>
        <w:pStyle w:val="BodyText"/>
      </w:pPr>
      <w:r>
        <w:t xml:space="preserve">This understanding drives my focus on *cultural intelligence* in UX/UI. For instance, while designing for a Rotterdam-based fintech client, I discovered that Dutch users prefer minimalist interfaces with clear value propositions over persuasive ‘gamified’ elements common in U.S. apps. This insight stems from the Dutch *‘gezelligheid’* (coziness) ethos—design should feel comfortable and trustworthy, not overwhelming.</w:t>
      </w:r>
    </w:p>
    <w:bookmarkEnd w:id="22"/>
    <w:bookmarkStart w:id="23" w:name="X964f399663a7abf5af994636176b69984c2b06a"/>
    <w:p>
      <w:pPr>
        <w:pStyle w:val="Heading2"/>
      </w:pPr>
      <w:r>
        <w:t xml:space="preserve">Future Contributions: Designing for Amsterdam’s Tomorrow</w:t>
      </w:r>
    </w:p>
    <w:p>
      <w:pPr>
        <w:pStyle w:val="FirstParagraph"/>
      </w:pPr>
      <w:r>
        <w:t xml:space="preserve">My academic goal is to specialize in *inclusive accessibility for aging populations*, a critical need as the Netherlands’ demographic shifts. With the Dutch government investing €1 billion annually in smart aging initiatives (like ‘Smart Ageing Cities’), I aim to collaborate with institutions like Amsterdam UMC and TNO on projects merging physical and digital design. Imagine an app that helps elderly residents navigate public transport using voice commands in Dutch dialects, integrated with real-time data from GVB (Amsterdam’s transit authority)—a solution born from deep community engagement.</w:t>
      </w:r>
    </w:p>
    <w:p>
      <w:pPr>
        <w:pStyle w:val="BodyText"/>
      </w:pPr>
      <w:r>
        <w:t xml:space="preserve">Long-term, I envision establishing a design studio rooted in Amsterdam’s cooperative culture. Inspired by Dutch *‘wijkorganisaties’* (neighborhood groups), this studio would partner with local governments to co-design solutions addressing urban challenges—from climate resilience to social isolation. The Netherlands doesn’t just need more designers; it needs *designers who understand its soul*.</w:t>
      </w:r>
    </w:p>
    <w:bookmarkEnd w:id="23"/>
    <w:bookmarkStart w:id="24" w:name="X456a9c5b89664180cfa969015588ce23fe9af91"/>
    <w:p>
      <w:pPr>
        <w:pStyle w:val="Heading2"/>
      </w:pPr>
      <w:r>
        <w:t xml:space="preserve">Conclusion: An Unfinished Journey in Amsterdam</w:t>
      </w:r>
    </w:p>
    <w:p>
      <w:pPr>
        <w:pStyle w:val="FirstParagraph"/>
      </w:pPr>
      <w:r>
        <w:t xml:space="preserve">My path has been shaped by the belief that great design is a conversation between people, place, and purpose. Amsterdam’s unique blend of historical depth, digital innovation, and social consciousness makes it the only place where I can fully realize this vision. I don’t seek to transplant my skills here—I aim to learn from Amsterdam’s ecosystem to become a designer who elevates Dutch society through thoughtful interaction design.</w:t>
      </w:r>
    </w:p>
    <w:p>
      <w:pPr>
        <w:pStyle w:val="BodyText"/>
      </w:pPr>
      <w:r>
        <w:t xml:space="preserve">I am not applying for a degree in the Netherlands; I am committing to becoming part of Amsterdam’s next chapter in design excellence. With your program’s emphasis on ‘design as social practice’ and access to the Netherlands’ unparalleled network of researchers, industry leaders, and diverse communities, I know my journey as a UX/UI Designer will transform from aspiration into impact—starting here in Amsterdam.</w:t>
      </w:r>
    </w:p>
    <w:p>
      <w:pPr>
        <w:pStyle w:val="BodyText"/>
      </w:pPr>
      <w:r>
        <w:t xml:space="preserve">Thank you for considering my application. I eagerly anticipate contributing to the legacy of design innovation that defines this city.</w:t>
      </w:r>
    </w:p>
    <w:p>
      <w:pPr>
        <w:pStyle w:val="BodyText"/>
      </w:pPr>
      <w:r>
        <w:t xml:space="preserve">Sincerely,</w:t>
      </w:r>
      <w:r>
        <w:br/>
      </w:r>
      <w:r>
        <w:t xml:space="preserve">Johanna van der Meer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 Amsterdam, Netherlands</dc:title>
  <dc:creator/>
  <dc:language>en</dc:language>
  <cp:keywords/>
  <dcterms:created xsi:type="dcterms:W3CDTF">2026-07-21T15:23:17Z</dcterms:created>
  <dcterms:modified xsi:type="dcterms:W3CDTF">2026-07-21T15:23:17Z</dcterms:modified>
</cp:coreProperties>
</file>

<file path=docProps/custom.xml><?xml version="1.0" encoding="utf-8"?>
<Properties xmlns="http://schemas.openxmlformats.org/officeDocument/2006/custom-properties" xmlns:vt="http://schemas.openxmlformats.org/officeDocument/2006/docPropsVTypes"/>
</file>