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Pakistan</w:t>
      </w:r>
      <w:r>
        <w:t xml:space="preserve"> </w:t>
      </w:r>
      <w:r>
        <w:t xml:space="preserve">Karachi</w:t>
      </w:r>
    </w:p>
    <w:bookmarkStart w:id="26" w:name="X78d8b05016c0786aa4ff4bc32f0bb203c5dacf0"/>
    <w:p>
      <w:pPr>
        <w:pStyle w:val="Heading1"/>
      </w:pPr>
      <w:r>
        <w:t xml:space="preserve">Statement of Purpose for UX UI Designer Position</w:t>
      </w:r>
    </w:p>
    <w:p>
      <w:pPr>
        <w:pStyle w:val="FirstParagraph"/>
      </w:pPr>
      <w:r>
        <w:t xml:space="preserve">As I prepare this Statement of Purpose, I stand at a pivotal moment in my professional journey with an unwavering commitment to becoming a transformative</w:t>
      </w:r>
      <w:r>
        <w:t xml:space="preserve"> </w:t>
      </w:r>
      <w:r>
        <w:rPr>
          <w:bCs/>
          <w:b/>
        </w:rPr>
        <w:t xml:space="preserve">UX UI Designer</w:t>
      </w:r>
      <w:r>
        <w:t xml:space="preserve"> </w:t>
      </w:r>
      <w:r>
        <w:t xml:space="preserve">within Pakistan's dynamic digital landscape. My passion for crafting intuitive user experiences has been deeply rooted in understanding how technology can empower communities, especially within the vibrant city of Karachi where digital innovation is rapidly reshaping everyday life. This document outlines my academic foundation, professional evolution, and dedicated vision for contributing to Pakistan's tech ecosystem through exceptional design solutions.</w:t>
      </w:r>
    </w:p>
    <w:bookmarkStart w:id="20" w:name="X20dc49df09ee45e9f6f1433f9c009c6c314f0ea"/>
    <w:p>
      <w:pPr>
        <w:pStyle w:val="Heading2"/>
      </w:pPr>
      <w:r>
        <w:t xml:space="preserve">Academic Foundation and Skill Development</w:t>
      </w:r>
    </w:p>
    <w:p>
      <w:pPr>
        <w:pStyle w:val="FirstParagraph"/>
      </w:pPr>
      <w:r>
        <w:t xml:space="preserve">I completed my Bachelor of Arts in Design Communication from the National College of Arts (NCA), Lahore, where I specialized in human-computer interaction and visual storytelling. My thesis project, "Digital Inclusion for Karachi's Informal Sector," analyzed how mobile-first interfaces could bridge the digital divide for street vendors across Sindh. This research required me to conduct ethnographic studies in bustling markets like Saddar and Clifton, observing firsthand how non-tech-savvy users interacted with basic smartphones. I developed wireframes and prototypes using Figma that reduced transaction steps by 40%—a project that cemented my belief that effective</w:t>
      </w:r>
      <w:r>
        <w:t xml:space="preserve"> </w:t>
      </w:r>
      <w:r>
        <w:rPr>
          <w:bCs/>
          <w:b/>
        </w:rPr>
        <w:t xml:space="preserve">UX UI Designer</w:t>
      </w:r>
      <w:r>
        <w:t xml:space="preserve"> </w:t>
      </w:r>
      <w:r>
        <w:t xml:space="preserve">work must begin with empathetic community engagement rather than technical prowess alone.</w:t>
      </w:r>
    </w:p>
    <w:bookmarkEnd w:id="20"/>
    <w:bookmarkStart w:id="21" w:name="X3bbd3f28b0643430aa12fb2d97916d3764015a4"/>
    <w:p>
      <w:pPr>
        <w:pStyle w:val="Heading2"/>
      </w:pPr>
      <w:r>
        <w:t xml:space="preserve">Professional Experience in Pakistan's Digital Ecosystem</w:t>
      </w:r>
    </w:p>
    <w:p>
      <w:pPr>
        <w:pStyle w:val="FirstParagraph"/>
      </w:pPr>
      <w:r>
        <w:t xml:space="preserve">My internship at Karachi-based startup "UrbanPak" provided critical hands-on experience designing solutions for Pakistan's unique context. I led the redesign of their logistics app serving 50,000+ delivery personnel across Punjab and Sindh, addressing challenges like low-bandwidth connectivity and multilingual user needs. By integrating Urdu/Punjabi tooltips alongside English interface elements—a deliberate choice for regional accessibility—I contributed to a 25% increase in user retention. This work taught me that</w:t>
      </w:r>
      <w:r>
        <w:t xml:space="preserve"> </w:t>
      </w:r>
      <w:r>
        <w:rPr>
          <w:bCs/>
          <w:b/>
        </w:rPr>
        <w:t xml:space="preserve">UX UI Designer</w:t>
      </w:r>
      <w:r>
        <w:t xml:space="preserve"> </w:t>
      </w:r>
      <w:r>
        <w:t xml:space="preserve">success in</w:t>
      </w:r>
      <w:r>
        <w:t xml:space="preserve"> </w:t>
      </w:r>
      <w:r>
        <w:rPr>
          <w:bCs/>
          <w:b/>
        </w:rPr>
        <w:t xml:space="preserve">Pakistan Karachi</w:t>
      </w:r>
      <w:r>
        <w:t xml:space="preserve"> </w:t>
      </w:r>
      <w:r>
        <w:t xml:space="preserve">requires understanding local infrastructure constraints: many users operate on 2G networks, face device fragmentation (over 60% use budget smartphones), and navigate complex cultural touchpoints like religious holidays affecting app usage patterns.</w:t>
      </w:r>
    </w:p>
    <w:bookmarkEnd w:id="21"/>
    <w:bookmarkStart w:id="22" w:name="Xe2df6b84fab6077c6a80bc8f1461af4e08df647"/>
    <w:p>
      <w:pPr>
        <w:pStyle w:val="Heading2"/>
      </w:pPr>
      <w:r>
        <w:t xml:space="preserve">Why Karachi? The Heartbeat of Pakistan's Tech Revolution</w:t>
      </w:r>
    </w:p>
    <w:p>
      <w:pPr>
        <w:pStyle w:val="FirstParagraph"/>
      </w:pPr>
      <w:r>
        <w:t xml:space="preserve">Choosing to anchor my career in</w:t>
      </w:r>
      <w:r>
        <w:t xml:space="preserve"> </w:t>
      </w:r>
      <w:r>
        <w:rPr>
          <w:bCs/>
          <w:b/>
        </w:rPr>
        <w:t xml:space="preserve">Pakistan Karachi</w:t>
      </w:r>
      <w:r>
        <w:t xml:space="preserve"> </w:t>
      </w:r>
      <w:r>
        <w:t xml:space="preserve">is not merely geographical—it’s a strategic alignment with where Pakistan’s digital future is being forged. As South Asia’s most populous city and home to 30% of the nation’s tech talent, Karachi offers an unparalleled ecosystem for growth. The recent launch of the Digital Pakistan Initiative has spurred government-backed tech parks in Bahria Town and DHA, while companies like Daraz (now part of Alibaba) and Careem operate major design hubs here. I am particularly drawn to how Karachi’s blend of traditional markets and modern startups creates a living laboratory: designing for a rickshaw driver using WhatsApp for bookings differs profoundly from crafting interfaces for corporate clients in Gulshan-e-Iqbal. This city’s diversity—where you can analyze user behavior in both high-rise offices and neighborhood kiosks—is the ultimate training ground for inclusive design.</w:t>
      </w:r>
    </w:p>
    <w:bookmarkEnd w:id="22"/>
    <w:bookmarkStart w:id="23" w:name="X12eb16d175178cd6a598cb9e16e2c1ff07a263f"/>
    <w:p>
      <w:pPr>
        <w:pStyle w:val="Heading2"/>
      </w:pPr>
      <w:r>
        <w:t xml:space="preserve">Addressing Pakistan's UX/UI Challenges Through Cultural Lens</w:t>
      </w:r>
    </w:p>
    <w:p>
      <w:pPr>
        <w:pStyle w:val="FirstParagraph"/>
      </w:pPr>
      <w:r>
        <w:t xml:space="preserve">My approach to</w:t>
      </w:r>
      <w:r>
        <w:t xml:space="preserve"> </w:t>
      </w:r>
      <w:r>
        <w:rPr>
          <w:bCs/>
          <w:b/>
        </w:rPr>
        <w:t xml:space="preserve">UX UI Designer</w:t>
      </w:r>
      <w:r>
        <w:t xml:space="preserve"> </w:t>
      </w:r>
      <w:r>
        <w:t xml:space="preserve">work in</w:t>
      </w:r>
      <w:r>
        <w:t xml:space="preserve"> </w:t>
      </w:r>
      <w:r>
        <w:rPr>
          <w:bCs/>
          <w:b/>
        </w:rPr>
        <w:t xml:space="preserve">Pakistan Karachi</w:t>
      </w:r>
      <w:r>
        <w:t xml:space="preserve"> </w:t>
      </w:r>
      <w:r>
        <w:t xml:space="preserve">centers on three pillars unique to our context: cultural sensitivity, infrastructure pragmatism, and community impact. Unlike Western design paradigms that prioritize aesthetic minimalism, I’ve learned that Pakistani users often prefer rich visual cues (like color-coded navigation for elderly users) and layered information structures. During my work with a Karachi-based healthcare NGO, I redesigned a maternal health app to include family-centered workflows—recognizing that decisions about women’s health often involve multiple household members. This project reduced user drop-off by 35%, proving that cultural nuance drives better outcomes than generic templates.</w:t>
      </w:r>
    </w:p>
    <w:bookmarkEnd w:id="23"/>
    <w:bookmarkStart w:id="24" w:name="X7bb056b079e4d4ddfdf8bd8076780ff2a5193e3"/>
    <w:p>
      <w:pPr>
        <w:pStyle w:val="Heading2"/>
      </w:pPr>
      <w:r>
        <w:t xml:space="preserve">Future Vision: Elevating Karachi's Design Culture</w:t>
      </w:r>
    </w:p>
    <w:p>
      <w:pPr>
        <w:pStyle w:val="FirstParagraph"/>
      </w:pPr>
      <w:r>
        <w:t xml:space="preserve">My long-term ambition is to establish a design studio in Karachi focused on "South Asian UX" frameworks—solutions that acknowledge regional complexities rather than exporting Western models. I envision collaborating with institutions like NUST and FAST to develop design curricula addressing Pakistan-specific challenges: designing for voice interfaces amid diverse dialects, creating offline-first applications for remote areas, and building accessibility standards for users with limited literacy. Within five years, I aim to mentor 50+ young designers through Karachi’s burgeoning tech communities (like the Design Thinkers Alliance), ensuring our</w:t>
      </w:r>
      <w:r>
        <w:t xml:space="preserve"> </w:t>
      </w:r>
      <w:r>
        <w:rPr>
          <w:bCs/>
          <w:b/>
        </w:rPr>
        <w:t xml:space="preserve">UX UI Designer</w:t>
      </w:r>
      <w:r>
        <w:t xml:space="preserve"> </w:t>
      </w:r>
      <w:r>
        <w:t xml:space="preserve">talent becomes a national asset rather than an imported commodity.</w:t>
      </w:r>
    </w:p>
    <w:bookmarkEnd w:id="24"/>
    <w:bookmarkStart w:id="25" w:name="X37441a0cc006dd974b87143c969c109d4985f11"/>
    <w:p>
      <w:pPr>
        <w:pStyle w:val="Heading2"/>
      </w:pPr>
      <w:r>
        <w:t xml:space="preserve">Conclusion: A Commitment to Karachi's Digital Tomorrow</w:t>
      </w:r>
    </w:p>
    <w:p>
      <w:pPr>
        <w:pStyle w:val="FirstParagraph"/>
      </w:pPr>
      <w:r>
        <w:t xml:space="preserve">This Statement of Purpose embodies my conviction that exceptional user experience must be deeply rooted in local realities. In</w:t>
      </w:r>
      <w:r>
        <w:t xml:space="preserve"> </w:t>
      </w:r>
      <w:r>
        <w:rPr>
          <w:bCs/>
          <w:b/>
        </w:rPr>
        <w:t xml:space="preserve">Pakistan Karachi</w:t>
      </w:r>
      <w:r>
        <w:t xml:space="preserve">, where 70% of the population is under 30 and smartphone penetration reaches 65%, there’s a generational shift waiting to be designed for. I don’t seek to create products that merely function in Pakistan—I aim to build experiences that resonate with the soul of our communities, whether through an app helping a small business owner in Lyari or enabling telehealth for rural Sindh. As both an</w:t>
      </w:r>
      <w:r>
        <w:t xml:space="preserve"> </w:t>
      </w:r>
      <w:r>
        <w:rPr>
          <w:bCs/>
          <w:b/>
        </w:rPr>
        <w:t xml:space="preserve">UX UI Designer</w:t>
      </w:r>
      <w:r>
        <w:t xml:space="preserve"> </w:t>
      </w:r>
      <w:r>
        <w:t xml:space="preserve">and a Karachi native, I bring not just technical skills but a lived understanding of how design can elevate lives across this city’s diverse tapestry.</w:t>
      </w:r>
    </w:p>
    <w:p>
      <w:pPr>
        <w:pStyle w:val="BodyText"/>
      </w:pPr>
      <w:r>
        <w:t xml:space="preserve">In closing, I offer my dedication to transforming Pakistan’s digital landscape—not through imported templates, but through solutions born from Karachi's streets and stories. This Statement of Purpose is my promise to contribute meaningfully to a future where Pakistani users don’t just access technology, but actively shape it.</w:t>
      </w:r>
    </w:p>
    <w:p>
      <w:pPr>
        <w:pStyle w:val="BodyText"/>
      </w:pPr>
      <w:r>
        <w:t xml:space="preserve">Sincerely,</w:t>
      </w:r>
      <w:r>
        <w:br/>
      </w:r>
      <w:r>
        <w:t xml:space="preserve">Asma Ahmed</w:t>
      </w:r>
      <w:r>
        <w:br/>
      </w:r>
      <w:r>
        <w:t xml:space="preserve">Karachi, Pakistan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UX UI Designer in Pakistan Karachi</dc:title>
  <dc:creator/>
  <dc:language>en</dc:language>
  <cp:keywords/>
  <dcterms:created xsi:type="dcterms:W3CDTF">2026-07-21T14:08:59Z</dcterms:created>
  <dcterms:modified xsi:type="dcterms:W3CDTF">2026-07-21T14:08:59Z</dcterms:modified>
</cp:coreProperties>
</file>

<file path=docProps/custom.xml><?xml version="1.0" encoding="utf-8"?>
<Properties xmlns="http://schemas.openxmlformats.org/officeDocument/2006/custom-properties" xmlns:vt="http://schemas.openxmlformats.org/officeDocument/2006/docPropsVTypes"/>
</file>