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statement-of-purpose"/>
    <w:p>
      <w:pPr>
        <w:pStyle w:val="Heading1"/>
      </w:pPr>
      <w:r>
        <w:t xml:space="preserve">Statement of Purpose</w:t>
      </w:r>
    </w:p>
    <w:bookmarkStart w:id="25" w:name="X1c2e18520fee145b146d251d8b7ccee66c24ae1"/>
    <w:p>
      <w:pPr>
        <w:pStyle w:val="Heading2"/>
      </w:pPr>
      <w:r>
        <w:t xml:space="preserve">For the Position of UX/UI Designer at a Forward-Thinking Organization in Qatar Doha</w:t>
      </w:r>
    </w:p>
    <w:p>
      <w:pPr>
        <w:pStyle w:val="FirstParagraph"/>
      </w:pPr>
      <w:r>
        <w:t xml:space="preserve">I am writing this Statement of Purpose to formally express my enthusiastic application for the UX/UI Designer position within your esteemed organization, with a clear vision to contribute to Qatar's evolving digital landscape from the vibrant hub of Doha. As a dedicated design professional with three years of industry experience and a deep commitment to human-centered design principles, I am excited by the opportunity to bring my expertise to Qatar Doha—a city poised at the intersection of cultural heritage and technological innovation.</w:t>
      </w:r>
    </w:p>
    <w:bookmarkStart w:id="20" w:name="X5382489fcb090a287561f8d3f89e2941204ad37"/>
    <w:p>
      <w:pPr>
        <w:pStyle w:val="Heading3"/>
      </w:pPr>
      <w:r>
        <w:t xml:space="preserve">Academic Foundation and Professional Evolution</w:t>
      </w:r>
    </w:p>
    <w:p>
      <w:pPr>
        <w:pStyle w:val="FirstParagraph"/>
      </w:pPr>
      <w:r>
        <w:t xml:space="preserve">My journey as a UX/UI Designer began with a Bachelor's degree in Digital Design from the University of Technology Sydney, where I specialized in user psychology and interaction design. My academic work culminated in a capstone project developing an accessible e-commerce platform for elderly users, which earned me the Dean's Award for Innovative Design. This experience taught me that effective design transcends aesthetics—it solves real human problems within specific cultural contexts. Upon graduation, I joined a London-based fintech startup where I led the redesign of their mobile banking interface, increasing user retention by 37% through meticulous user research and iterative prototyping. However, it was during my research on Middle Eastern digital adoption patterns that I discovered Qatar Doha's remarkable transformation into a regional tech epicenter.</w:t>
      </w:r>
    </w:p>
    <w:bookmarkEnd w:id="20"/>
    <w:bookmarkStart w:id="21" w:name="X6f823b83cce11ed446c95a6fe8dbd3d298c337a"/>
    <w:p>
      <w:pPr>
        <w:pStyle w:val="Heading3"/>
      </w:pPr>
      <w:r>
        <w:t xml:space="preserve">Why Qatar Doha? Understanding the Regional Context</w:t>
      </w:r>
    </w:p>
    <w:p>
      <w:pPr>
        <w:pStyle w:val="FirstParagraph"/>
      </w:pPr>
      <w:r>
        <w:t xml:space="preserve">Qatar Doha represents more than just a geographical location for me—it embodies a strategic convergence of ambition and cultural richness. As I studied Qatar's National Vision 2030, I was profoundly inspired by its emphasis on knowledge-based economic diversification, particularly in digital transformation. The city's rapid development of smart infrastructure (from the Lusail City project to the Hamad International Airport's digital ecosystem) creates a fertile ground for UX/UI professionals who understand that design must harmonize with cultural values while embracing innovation. Unlike many global tech hubs, Doha offers a unique opportunity to shape digital experiences that respect Islamic cultural norms while delivering world-class usability—a balance I have actively pursued in my career.</w:t>
      </w:r>
    </w:p>
    <w:p>
      <w:pPr>
        <w:pStyle w:val="BodyText"/>
      </w:pPr>
      <w:r>
        <w:t xml:space="preserve">My research into Qatar's digital consumer behavior revealed distinctive patterns: high smartphone penetration but nuanced preferences regarding privacy, family-oriented interface design, and the integration of Arabic language functionality beyond basic translation. In my previous role at a Dubai-based agency, I developed an educational app for Qatari students that incorporated local storytelling traditions into navigation patterns—a project that increased engagement by 52% among target users. This experience taught me that successful design in Qatar Doha requires more than technical skill; it demands cultural intelligence and contextual empathy.</w:t>
      </w:r>
    </w:p>
    <w:bookmarkEnd w:id="21"/>
    <w:bookmarkStart w:id="22" w:name="X7cb5cb59dbf6c2b70619771940498492a60f743"/>
    <w:p>
      <w:pPr>
        <w:pStyle w:val="Heading3"/>
      </w:pPr>
      <w:r>
        <w:t xml:space="preserve">Professional Philosophy and Technical Alignment</w:t>
      </w:r>
    </w:p>
    <w:p>
      <w:pPr>
        <w:pStyle w:val="FirstParagraph"/>
      </w:pPr>
      <w:r>
        <w:t xml:space="preserve">As a UX/UI Designer, my methodology centers on three pillars: user research as the foundation, cultural context as the compass, and measurable outcomes as the benchmark. I employ full-spectrum design processes—from ethnographic field studies to A/B testing—always prioritizing accessibility standards like WCAG 2.1. My technical toolkit includes Figma (with advanced prototyping capabilities), Adobe Creative Suite, and basic HTML/CSS for seamless handoff to development teams. Crucially, I've adapted my workflow for multilingual environments through specialized experience with Arabic typography challenges, right-to-left interface adaptations, and culturally resonant color psychology (avoiding cultural taboos like red in certain contexts).</w:t>
      </w:r>
    </w:p>
    <w:p>
      <w:pPr>
        <w:pStyle w:val="BodyText"/>
      </w:pPr>
      <w:r>
        <w:t xml:space="preserve">What sets me apart is my commitment to designing not just for Qatar Doha's current digital ecosystem, but its future. I closely follow initiatives like the Qatar Digital Library and the Ministry of Transport's smart mobility projects, recognizing that UX/UI excellence directly impacts national goals. For instance, I've developed a conceptual framework for optimizing government service portals (like those at the Ministry of Interior) that simplifies complex processes through visual storytelling—a solution aligned with Qatar's vision for seamless citizen experiences.</w:t>
      </w:r>
    </w:p>
    <w:bookmarkEnd w:id="22"/>
    <w:bookmarkStart w:id="23" w:name="X9b410c7756bb299ffc323990249039de26540e9"/>
    <w:p>
      <w:pPr>
        <w:pStyle w:val="Heading3"/>
      </w:pPr>
      <w:r>
        <w:t xml:space="preserve">Alignment with Qatar Doha's Digital Ambitions</w:t>
      </w:r>
    </w:p>
    <w:p>
      <w:pPr>
        <w:pStyle w:val="FirstParagraph"/>
      </w:pPr>
      <w:r>
        <w:t xml:space="preserve">My professional trajectory has consistently mirrored the evolution of digital design in the Gulf region. When I first started, many companies treated UX as an afterthought; now, I see organizations like Qatar Airways and Qatari Diar investing deeply in user-centered design teams. This shift validates my belief that strategic investment in human experience is paramount to Qatar's success as a global destination. In Doha specifically, the presence of major events (World Cup 2022 legacy projects, Expo 2030 planning) has accelerated demand for intuitive digital experiences across tourism, healthcare, and education sectors—areas where I have direct project experience.</w:t>
      </w:r>
    </w:p>
    <w:p>
      <w:pPr>
        <w:pStyle w:val="BodyText"/>
      </w:pPr>
      <w:r>
        <w:t xml:space="preserve">I am particularly eager to contribute to your organization's work in [Mention specific sector if known: e.g., smart city infrastructure or healthcare innovation], as my portfolio includes a telehealth platform redesign for a Saudi medical network that reduced appointment no-shows by 28% through culturally informed user flows. I understand that in Qatar Doha, where digital transformation is both national priority and cultural opportunity, UX/UI Designers don't just create interfaces—they build bridges between tradition and technology.</w:t>
      </w:r>
    </w:p>
    <w:bookmarkEnd w:id="23"/>
    <w:bookmarkStart w:id="24" w:name="Xf0cf390b159cc84cebb5521036870a0faac994e"/>
    <w:p>
      <w:pPr>
        <w:pStyle w:val="Heading3"/>
      </w:pPr>
      <w:r>
        <w:t xml:space="preserve">Future Vision in Qatar's Creative Ecosystem</w:t>
      </w:r>
    </w:p>
    <w:p>
      <w:pPr>
        <w:pStyle w:val="FirstParagraph"/>
      </w:pPr>
      <w:r>
        <w:t xml:space="preserve">Looking ahead, I envision myself not merely as a contributor but as an active participant in growing Qatar Doha's design community. I plan to collaborate with institutions like the Qatari Center for Design and Innovation (QCDI) to mentor emerging talent through workshops on Arabic-language UX best practices. My goal is to help establish local standards for culturally responsive design that can serve as a model across the MENA region—a mission fully aligned with Qatar's ambition to become a regional leader in digital innovation.</w:t>
      </w:r>
    </w:p>
    <w:p>
      <w:pPr>
        <w:pStyle w:val="BodyText"/>
      </w:pPr>
      <w:r>
        <w:t xml:space="preserve">Having witnessed the transformative power of thoughtful design in global contexts, I am convinced that my skills—particularly in creating accessible, culturally intelligent interfaces—are precisely what Qatar Doha needs as it pioneers its digital future. The city's blend of visionary leadership and cultural richness presents an unparalleled opportunity to shape technology that serves people first. I am ready to bring my expertise in human-centered design, technical proficiency, and deep respect for Qatari context to your team.</w:t>
      </w:r>
    </w:p>
    <w:p>
      <w:pPr>
        <w:pStyle w:val="BodyText"/>
      </w:pPr>
      <w:r>
        <w:t xml:space="preserve">This Statement of Purpose reflects not just my professional qualifications, but my profound commitment to contributing meaningfully to Qatar Doha's digital renaissance. I am eager to discuss how my vision as a UX/UI Designer aligns with your organization's goals and the broader mission of creating technology that honors culture while driving progress. Thank you for considering my application.</w:t>
      </w:r>
    </w:p>
    <w:p>
      <w:pPr>
        <w:pStyle w:val="BodyText"/>
      </w:pPr>
      <w:r>
        <w:t xml:space="preserve">Sincerely,</w:t>
      </w:r>
    </w:p>
    <w:p>
      <w:pPr>
        <w:pStyle w:val="BodyText"/>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Application for Qatar Doha</dc:title>
  <dc:creator/>
  <dc:language>en</dc:language>
  <cp:keywords/>
  <dcterms:created xsi:type="dcterms:W3CDTF">2026-07-21T07:41:03Z</dcterms:created>
  <dcterms:modified xsi:type="dcterms:W3CDTF">2026-07-21T07:41:03Z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