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statement-of-purpose"/>
    <w:p>
      <w:pPr>
        <w:pStyle w:val="Heading1"/>
      </w:pPr>
      <w:r>
        <w:t xml:space="preserve">Statement of Purpose</w:t>
      </w:r>
    </w:p>
    <w:p>
      <w:pPr>
        <w:pStyle w:val="FirstParagraph"/>
      </w:pPr>
      <w:r>
        <w:t xml:space="preserve">As I prepare to embark on my professional journey as a dedicated UX UI Designer, my aspirations are firmly rooted in contributing to the dynamic digital transformation unfolding across Saudi Arabia. This</w:t>
      </w:r>
      <w:r>
        <w:t xml:space="preserve"> </w:t>
      </w:r>
      <w:r>
        <w:rPr>
          <w:bCs/>
          <w:b/>
        </w:rPr>
        <w:t xml:space="preserve">Statement of Purpose</w:t>
      </w:r>
      <w:r>
        <w:t xml:space="preserve"> </w:t>
      </w:r>
      <w:r>
        <w:t xml:space="preserve">articulates my commitment to advancing user-centered design solutions within Jeddah's burgeoning tech ecosystem—a city poised at the heart of Vision 2030's digital revolution. My passion for crafting intuitive, culturally resonant interfaces has been honed through academic rigor and hands-on experience, and I am now eager to channel these skills toward elevating digital experiences for Saudi consumers in Jeddah.</w:t>
      </w:r>
    </w:p>
    <w:p>
      <w:pPr>
        <w:pStyle w:val="BodyText"/>
      </w:pPr>
      <w:r>
        <w:t xml:space="preserve">My fascination with human-centered design began during my undergraduate studies in Digital Media at King Abdulaziz University, where I discovered how technology could bridge cultural nuances and user needs. Courses like "Cultural Contexts of Digital Interaction" revealed how Saudi users' values—emphasizing community, privacy, and tradition—must shape digital experiences. This realization crystallized when I redesigned a local e-commerce platform for Jeddah-based merchants: by incorporating Arabic right-to-left navigation, modesty-sensitive visual hierarchies, and family-oriented purchasing flows (like shared shopping carts for multiple users), we increased user retention by 37%. This project cemented my belief that exceptional</w:t>
      </w:r>
      <w:r>
        <w:t xml:space="preserve"> </w:t>
      </w:r>
      <w:r>
        <w:rPr>
          <w:bCs/>
          <w:b/>
        </w:rPr>
        <w:t xml:space="preserve">UX UI Designer</w:t>
      </w:r>
      <w:r>
        <w:t xml:space="preserve"> </w:t>
      </w:r>
      <w:r>
        <w:t xml:space="preserve">work is inseparable from deep cultural understanding—a principle I will apply rigorously in Saudi Arabia Jeddah.</w:t>
      </w:r>
    </w:p>
    <w:p>
      <w:pPr>
        <w:pStyle w:val="BodyText"/>
      </w:pPr>
      <w:r>
        <w:t xml:space="preserve">Beyond academic foundations, I've pursued specialized training through the Adobe Certified Professional program and completed a capstone project with Jeddah’s Tech Valley incubator. For this initiative, I collaborated with a startup developing a healthcare app targeting rural communities in Makkah Province. Through ethnographic research conducted in Jeddah neighborhoods—observing users' interactions with smartphones during family gatherings—I identified critical pain points: complex form-filling processes that conflicted with Saudi social norms of communal decision-making. My solution introduced voice-guided navigation and "family approval" features, later adopted by 12 clinics across the region. This experience proved that successful design in</w:t>
      </w:r>
      <w:r>
        <w:t xml:space="preserve"> </w:t>
      </w:r>
      <w:r>
        <w:rPr>
          <w:bCs/>
          <w:b/>
        </w:rPr>
        <w:t xml:space="preserve">Saudi Arabia Jeddah</w:t>
      </w:r>
      <w:r>
        <w:t xml:space="preserve"> </w:t>
      </w:r>
      <w:r>
        <w:t xml:space="preserve">requires not just technical skill but empathetic engagement with local lifestyles.</w:t>
      </w:r>
    </w:p>
    <w:p>
      <w:pPr>
        <w:pStyle w:val="BodyText"/>
      </w:pPr>
      <w:r>
        <w:t xml:space="preserve">I am particularly drawn to Saudi Arabia's Vision 2030 initiative, which positions digital innovation as a cornerstone of national development. The Kingdom’s ambitious goals—including doubling the tech sector's GDP contribution by 2030 and establishing Jeddah as a regional digital hub—demand designers who understand both global best practices and local cultural intelligence. In my view,</w:t>
      </w:r>
      <w:r>
        <w:t xml:space="preserve"> </w:t>
      </w:r>
      <w:r>
        <w:rPr>
          <w:bCs/>
          <w:b/>
        </w:rPr>
        <w:t xml:space="preserve">UX UI Designer</w:t>
      </w:r>
      <w:r>
        <w:t xml:space="preserve"> </w:t>
      </w:r>
      <w:r>
        <w:t xml:space="preserve">work in this context is not merely about aesthetics; it's about enabling social impact. For instance, when designing for the Ministry of Health’s new telemedicine platform (a project I closely followed), I analyzed how Jeddah users—especially women in conservative neighborhoods—interacted with health services. By advocating for gender-inclusive onboarding flows and offline functionality for low-connectivity areas, I saw firsthand how thoughtful design can directly support national priorities like healthcare accessibility.</w:t>
      </w:r>
    </w:p>
    <w:p>
      <w:pPr>
        <w:pStyle w:val="BodyText"/>
      </w:pPr>
      <w:r>
        <w:t xml:space="preserve">My technical toolkit is meticulously tailored to meet the demands of Jeddah’s evolving market. I am proficient in Figma (with advanced prototyping for mobile-first solutions), Adobe XD, and user research methodologies including contextual inquiry and usability testing. Crucially, I’ve mastered Arabic UI/UX best practices—such as using culturally appropriate color palettes (avoiding green in certain contexts) and designing for touch targets optimized for larger hands—a nuance often overlooked by international designers entering KSA markets. My portfolio includes a banking app redesign that boosted Jeddah-based users’ transaction confidence by 52% through simplified Arabic financial terminology and biometric authentication flows aligned with Saudi security preferences.</w:t>
      </w:r>
    </w:p>
    <w:p>
      <w:pPr>
        <w:pStyle w:val="BodyText"/>
      </w:pPr>
      <w:r>
        <w:t xml:space="preserve">What excites me most about contributing to</w:t>
      </w:r>
      <w:r>
        <w:t xml:space="preserve"> </w:t>
      </w:r>
      <w:r>
        <w:rPr>
          <w:bCs/>
          <w:b/>
        </w:rPr>
        <w:t xml:space="preserve">Saudi Arabia Jeddah</w:t>
      </w:r>
      <w:r>
        <w:t xml:space="preserve"> </w:t>
      </w:r>
      <w:r>
        <w:t xml:space="preserve">is the unique opportunity to shape digital experiences during a generational shift. With over 70% of Jeddah’s population under 30 and rapid smartphone adoption, there's an unprecedented chance to create inclusive platforms that resonate across diverse communities—from university students in Al-Rawdah to entrepreneurs in Al-Balad. I envision collaborating with local tech firms like STC or Misk Tech to develop solutions for Saudi SMEs entering global markets, ensuring their apps respect cultural values while meeting international standards. My long-term goal is to establish a design studio in Jeddah focused on "Saudi-First" digital products—where every interface tells a story of local identity rather than copying Western templates.</w:t>
      </w:r>
    </w:p>
    <w:p>
      <w:pPr>
        <w:pStyle w:val="BodyText"/>
      </w:pPr>
      <w:r>
        <w:t xml:space="preserve">I recognize that thriving as a</w:t>
      </w:r>
      <w:r>
        <w:t xml:space="preserve"> </w:t>
      </w:r>
      <w:r>
        <w:rPr>
          <w:bCs/>
          <w:b/>
        </w:rPr>
        <w:t xml:space="preserve">UX UI Designer</w:t>
      </w:r>
      <w:r>
        <w:t xml:space="preserve"> </w:t>
      </w:r>
      <w:r>
        <w:t xml:space="preserve">in Jeddah requires more than technical expertise; it demands cultural humility and continuous learning. To this end, I’ve committed to studying Saudi social norms through local community workshops and am fluent in Arabic (C1 level), allowing me to conduct user interviews without translation barriers—a critical advantage when navigating subtle nuances like family dynamics affecting app usage. My</w:t>
      </w:r>
      <w:r>
        <w:t xml:space="preserve"> </w:t>
      </w:r>
      <w:r>
        <w:rPr>
          <w:bCs/>
          <w:b/>
        </w:rPr>
        <w:t xml:space="preserve">Statement of Purpose</w:t>
      </w:r>
      <w:r>
        <w:t xml:space="preserve"> </w:t>
      </w:r>
      <w:r>
        <w:t xml:space="preserve">is therefore a promise: I will not just design for Jeddah—I will immerse myself in its spirit, ensuring every pixel reflects respect for this vibrant city's heritage and ambitions.</w:t>
      </w:r>
    </w:p>
    <w:p>
      <w:pPr>
        <w:pStyle w:val="BodyText"/>
      </w:pPr>
      <w:r>
        <w:t xml:space="preserve">As Saudi Arabia positions itself as a global digital leader, the role of the culturally attuned</w:t>
      </w:r>
      <w:r>
        <w:t xml:space="preserve"> </w:t>
      </w:r>
      <w:r>
        <w:rPr>
          <w:bCs/>
          <w:b/>
        </w:rPr>
        <w:t xml:space="preserve">UX UI Designer</w:t>
      </w:r>
      <w:r>
        <w:t xml:space="preserve"> </w:t>
      </w:r>
      <w:r>
        <w:t xml:space="preserve">has never been more vital. In Jeddah—where ancient souks meet cutting-edge tech hubs—I see not just a workplace, but a canvas for meaningful innovation. I am ready to bring my technical skills, cultural empathy, and passion for Vision 2030 to collaborate with Saudi innovators who understand that technology’s true purpose is human connection. This</w:t>
      </w:r>
      <w:r>
        <w:t xml:space="preserve"> </w:t>
      </w:r>
      <w:r>
        <w:rPr>
          <w:bCs/>
          <w:b/>
        </w:rPr>
        <w:t xml:space="preserve">Statement of Purpose</w:t>
      </w:r>
      <w:r>
        <w:t xml:space="preserve"> </w:t>
      </w:r>
      <w:r>
        <w:t xml:space="preserve">concludes with unwavering conviction: My journey as a UX UI Designer begins where the future of Saudi Arabia meets the present moment in Jeddah.</w:t>
      </w:r>
    </w:p>
    <w:p>
      <w:pPr>
        <w:pStyle w:val="BodyText"/>
      </w:pPr>
      <w:r>
        <w:t xml:space="preserve">"In designing for Jeddah, we don't just create interfaces—we build bridges between tradition and tomorrow." -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Jeddah, Saudi Arabia</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