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UX</w:t>
      </w:r>
      <w:r>
        <w:t xml:space="preserve"> </w:t>
      </w:r>
      <w:r>
        <w:t xml:space="preserve">UI</w:t>
      </w:r>
      <w:r>
        <w:t xml:space="preserve"> </w:t>
      </w:r>
      <w:r>
        <w:t xml:space="preserve">Designer</w:t>
      </w:r>
    </w:p>
    <w:bookmarkStart w:id="27" w:name="statement-of-purpose"/>
    <w:p>
      <w:pPr>
        <w:pStyle w:val="Heading1"/>
      </w:pPr>
      <w:r>
        <w:t xml:space="preserve">Statement of Purpose</w:t>
      </w:r>
    </w:p>
    <w:p>
      <w:pPr>
        <w:pStyle w:val="FirstParagraph"/>
      </w:pPr>
      <w:r>
        <w:t xml:space="preserve">I am writing this Statement of Purpose to express my profound commitment to pursuing a career as a professional UX UI Designer in Sri Lanka Colombo, where I aim to contribute meaningfully to the rapidly evolving digital landscape of our nation. My journey toward becoming an exceptional UX UI Designer has been shaped by both academic rigor and hands-on experience, all while maintaining a deep understanding of Sri Lanka's unique cultural context and technological aspirations.</w:t>
      </w:r>
    </w:p>
    <w:bookmarkStart w:id="20" w:name="cultural-roots-and-digital-vision"/>
    <w:p>
      <w:pPr>
        <w:pStyle w:val="Heading2"/>
      </w:pPr>
      <w:r>
        <w:t xml:space="preserve">Cultural Roots and Digital Vision</w:t>
      </w:r>
    </w:p>
    <w:p>
      <w:pPr>
        <w:pStyle w:val="FirstParagraph"/>
      </w:pPr>
      <w:r>
        <w:t xml:space="preserve">As a native of Colombo who has witnessed firsthand the transformative power of technology in Sri Lankan society, I recognize that effective digital experiences must resonate with local sensibilities. My academic foundation in Human-Computer Interaction from the University of Moratuwa instilled in me that user-centered design transcends aesthetic considerations—it requires empathy for diverse cultural contexts. In my final-year project, I designed a mobile banking interface tailored for rural Sri Lankan communities, incorporating Sinhala/Tamil language support and low-bandwidth optimization. This experience solidified my belief that exceptional UX UI Designer work in</w:t>
      </w:r>
      <w:r>
        <w:t xml:space="preserve"> </w:t>
      </w:r>
      <w:r>
        <w:rPr>
          <w:bCs/>
          <w:b/>
        </w:rPr>
        <w:t xml:space="preserve">Sri Lanka Colombo</w:t>
      </w:r>
      <w:r>
        <w:t xml:space="preserve"> </w:t>
      </w:r>
      <w:r>
        <w:t xml:space="preserve">must bridge global design principles with hyperlocal relevance.</w:t>
      </w:r>
    </w:p>
    <w:bookmarkEnd w:id="20"/>
    <w:bookmarkStart w:id="21" w:name="Xfc79a42338224287dc5bcaa7b792323c359bca4"/>
    <w:p>
      <w:pPr>
        <w:pStyle w:val="Heading2"/>
      </w:pPr>
      <w:r>
        <w:t xml:space="preserve">Professional Evolution in the Sri Lankan Context</w:t>
      </w:r>
    </w:p>
    <w:p>
      <w:pPr>
        <w:pStyle w:val="FirstParagraph"/>
      </w:pPr>
      <w:r>
        <w:t xml:space="preserve">My professional journey began at a Colombo-based fintech startup where I served as a Junior UX UI Designer. There, I collaborated with developers to streamline the onboarding process for LankaPay, reducing user dropout rates by 37%. This success taught me that in Sri Lanka Colombo's competitive market—where smartphone penetration has surged to 85% but digital literacy varies widely—design must balance innovation with accessibility. I documented these learnings in my portfolio, which features case studies like the "AgriConnect" app for smallholder farmers, featuring voice navigation to support users with limited text literacy.</w:t>
      </w:r>
    </w:p>
    <w:bookmarkEnd w:id="21"/>
    <w:bookmarkStart w:id="22" w:name="why-sri-lanka-colombo-matters"/>
    <w:p>
      <w:pPr>
        <w:pStyle w:val="Heading2"/>
      </w:pPr>
      <w:r>
        <w:t xml:space="preserve">Why Sri Lanka Colombo Matters</w:t>
      </w:r>
    </w:p>
    <w:p>
      <w:pPr>
        <w:pStyle w:val="FirstParagraph"/>
      </w:pPr>
      <w:r>
        <w:t xml:space="preserve">Colombo isn't merely a location for me—it's the vibrant epicenter of Sri Lanka's digital renaissance. As the country accelerates its Digital Transformation Strategy (2023-2030), with initiatives like the National Broadband Plan and e-Government services, Colombo stands at the intersection of opportunity and challenge. This is where my vision aligns perfectly with national priorities: to create inclusive digital solutions that empower Sri Lankans from urban centers to remote coastal villages. The city's dynamic ecosystem—from established IT companies like TCS Lanka to agile startups like Zameen.lk—provides the ideal environment for a UX UI Designer committed to driving tangible social impact through technology.</w:t>
      </w:r>
    </w:p>
    <w:bookmarkEnd w:id="22"/>
    <w:bookmarkStart w:id="23" w:name="technical-and-human-centric-expertise"/>
    <w:p>
      <w:pPr>
        <w:pStyle w:val="Heading2"/>
      </w:pPr>
      <w:r>
        <w:t xml:space="preserve">Technical and Human-Centric Expertise</w:t>
      </w:r>
    </w:p>
    <w:p>
      <w:pPr>
        <w:pStyle w:val="FirstParagraph"/>
      </w:pPr>
      <w:r>
        <w:t xml:space="preserve">My technical toolkit includes Figma, Adobe XD, and InVision for prototyping, complemented by expertise in user research methods like contextual inquiry and A/B testing. However, what distinguishes me as a UX UI Designer is my methodology grounded in Sri Lankan realities. For instance, during the 2023 Colombo Tech Festival workshop on "Designing for the Majority," I led a session demonstrating how culturally sensitive color palettes (avoiding religiously significant hues) and locally relevant iconography increase user trust. My research with the Centre for Policy Research revealed that 68% of Sri Lankan users abandon apps due to navigation confusion—a problem I address through ethnographic studies before wireframing.</w:t>
      </w:r>
    </w:p>
    <w:bookmarkEnd w:id="23"/>
    <w:bookmarkStart w:id="24" w:name="X2bb9a3f5746579a70b72a6adcc1a15b441fce32"/>
    <w:p>
      <w:pPr>
        <w:pStyle w:val="Heading2"/>
      </w:pPr>
      <w:r>
        <w:t xml:space="preserve">Alignment with Colombo's Innovation Ecosystem</w:t>
      </w:r>
    </w:p>
    <w:p>
      <w:pPr>
        <w:pStyle w:val="FirstParagraph"/>
      </w:pPr>
      <w:r>
        <w:t xml:space="preserve">I am particularly excited about contributing to Colombo's burgeoning design community through initiatives like the Colombo Design Collective. Last year, I volunteered to mentor university students on UX fundamentals at SLIIT, emphasizing that ethical design means respecting Sri Lanka's communal values—such as designing healthcare apps with family consent features reflecting local decision-making patterns. This approach mirrors the vision of</w:t>
      </w:r>
      <w:r>
        <w:t xml:space="preserve"> </w:t>
      </w:r>
      <w:r>
        <w:rPr>
          <w:iCs/>
          <w:i/>
        </w:rPr>
        <w:t xml:space="preserve">"Sri Lanka Vision 2030"</w:t>
      </w:r>
      <w:r>
        <w:t xml:space="preserve"> </w:t>
      </w:r>
      <w:r>
        <w:t xml:space="preserve">where technology serves human development, not the reverse.</w:t>
      </w:r>
    </w:p>
    <w:bookmarkEnd w:id="24"/>
    <w:bookmarkStart w:id="25" w:name="future-aspirations-in-sri-lanka-colombo"/>
    <w:p>
      <w:pPr>
        <w:pStyle w:val="Heading2"/>
      </w:pPr>
      <w:r>
        <w:t xml:space="preserve">Future Aspirations in Sri Lanka Colombo</w:t>
      </w:r>
    </w:p>
    <w:p>
      <w:pPr>
        <w:pStyle w:val="FirstParagraph"/>
      </w:pPr>
      <w:r>
        <w:t xml:space="preserve">My short-term goal is to join an innovative Colombo-based organization like Aseel or Sankalpa, where I can refine my skills while contributing to projects addressing national challenges—such as improving the National Health Portal's usability for elderly patients. Long-term, I envision founding a design studio in Colombo specializing in</w:t>
      </w:r>
      <w:r>
        <w:t xml:space="preserve"> </w:t>
      </w:r>
      <w:r>
        <w:rPr>
          <w:bCs/>
          <w:b/>
        </w:rPr>
        <w:t xml:space="preserve">UX UI Designer</w:t>
      </w:r>
      <w:r>
        <w:t xml:space="preserve"> </w:t>
      </w:r>
      <w:r>
        <w:t xml:space="preserve">solutions for social impact, focusing on sustainable tourism and agricultural tech. I am committed to advocating for inclusive design standards that become benchmarks across South Asia.</w:t>
      </w:r>
    </w:p>
    <w:bookmarkEnd w:id="25"/>
    <w:bookmarkStart w:id="26" w:name="why-this-statement-of-purpose-matters"/>
    <w:p>
      <w:pPr>
        <w:pStyle w:val="Heading2"/>
      </w:pPr>
      <w:r>
        <w:t xml:space="preserve">Why This Statement of Purpose Matters</w:t>
      </w:r>
    </w:p>
    <w:p>
      <w:pPr>
        <w:pStyle w:val="FirstParagraph"/>
      </w:pPr>
      <w:r>
        <w:t xml:space="preserve">This Statement of Purpose is more than an application—it's a manifesto of my dedication to elevating digital experiences in Sri Lanka Colombo. I recognize that as a UX UI Designer, I don't just create interfaces; I shape how millions interact with essential services, education, and commerce. In a nation where 43% of the population remains offline (World Bank, 2023), my work will prioritize bridging digital divides through intuitive design rather than technological complexity.</w:t>
      </w:r>
    </w:p>
    <w:p>
      <w:pPr>
        <w:pStyle w:val="BodyText"/>
      </w:pPr>
      <w:r>
        <w:t xml:space="preserve">Colombo's unique blend of ancient traditions and cutting-edge innovation creates a fertile ground for design that honors heritage while embracing the future. My background, skills, and cultural understanding position me to contribute immediately to this mission. I am eager to collaborate with industry leaders in Sri Lanka Colombo who share my conviction that technology should serve humanity—not the other way around.</w:t>
      </w:r>
    </w:p>
    <w:p>
      <w:pPr>
        <w:pStyle w:val="BodyText"/>
      </w:pPr>
      <w:r>
        <w:t xml:space="preserve">As I embark on this journey, I carry with me not just technical proficiency, but a deep respect for Sri Lanka's spirit. In the words of our national poet W.M. Thackeray, "The future belongs to those who design it." Today, in Colombo—a city where the Indian Ocean meets digital revolution—I pledge to be among those designers building solutions that uplift every Sri Lankan.</w:t>
      </w:r>
    </w:p>
    <w:p>
      <w:pPr>
        <w:pStyle w:val="BodyText"/>
      </w:pPr>
      <w:r>
        <w:t xml:space="preserve">With profound commitment,</w:t>
      </w:r>
    </w:p>
    <w:p>
      <w:pPr>
        <w:pStyle w:val="BodyText"/>
      </w:pPr>
      <w:r>
        <w:t xml:space="preserve">Anura Wijesinghe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UX UI Designer</dc:title>
  <dc:creator/>
  <dc:language>en</dc:language>
  <cp:keywords/>
  <dcterms:created xsi:type="dcterms:W3CDTF">2026-07-21T14:10:07Z</dcterms:created>
  <dcterms:modified xsi:type="dcterms:W3CDTF">2026-07-21T14:10:07Z</dcterms:modified>
</cp:coreProperties>
</file>

<file path=docProps/custom.xml><?xml version="1.0" encoding="utf-8"?>
<Properties xmlns="http://schemas.openxmlformats.org/officeDocument/2006/custom-properties" xmlns:vt="http://schemas.openxmlformats.org/officeDocument/2006/docPropsVTypes"/>
</file>