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for</w:t>
      </w:r>
      <w:r>
        <w:t xml:space="preserve"> </w:t>
      </w:r>
      <w:r>
        <w:t xml:space="preserve">Sudan</w:t>
      </w:r>
      <w:r>
        <w:t xml:space="preserve"> </w:t>
      </w:r>
      <w:r>
        <w:t xml:space="preserve">Khartoum</w:t>
      </w:r>
    </w:p>
    <w:bookmarkStart w:id="20" w:name="Xa220812a62e42b3e99b0931ae4d12bb3f5becc9"/>
    <w:p>
      <w:pPr>
        <w:pStyle w:val="Heading1"/>
      </w:pPr>
      <w:r>
        <w:t xml:space="preserve">Statement of Purpose: Cultivating Digital Experiences Rooted in Sudanese Context</w:t>
      </w:r>
    </w:p>
    <w:p>
      <w:pPr>
        <w:pStyle w:val="FirstParagraph"/>
      </w:pPr>
      <w:r>
        <w:t xml:space="preserve">As a passionate and dedicated aspiring UX UI Designer, I am writing this Statement of Purpose to articulate my unwavering commitment to shaping user-centered digital experiences within the vibrant and rapidly evolving tech ecosystem of Sudan Khartoum. My journey toward becoming a professional UX UI Designer has been deeply influenced by the unique challenges and opportunities present in our local context, where technology intersects with cultural identity, economic realities, and the urgent need for accessible digital solutions. This Statement of Purpose outlines my vision, skills, and profound motivation to contribute meaningfully to Khartoum's digital landscape as a UX UI Designer.</w:t>
      </w:r>
    </w:p>
    <w:p>
      <w:pPr>
        <w:pStyle w:val="BodyText"/>
      </w:pPr>
      <w:r>
        <w:t xml:space="preserve">Sudan Khartoum is not merely a geographical location on my application; it represents the heartland of a nation poised at the cusp of a digital transformation. Having grown up amidst Sudan’s rich cultural tapestry and witnessed firsthand the transformative power of technology in connecting communities—despite infrastructure limitations—I recognized early that effective design must be deeply rooted in local understanding. My academic foundation in Human-Computer Interaction, coupled with hands-on experience developing mobile applications for local Sudanese NGOs, taught me that a one-size-fits-all approach to UX UI Design is insufficient. For instance, during my internship with a Khartoum-based agri-tech startup, I redesigned their farmer-facing app interface to prioritize offline functionality and low-bandwidth compatibility—critical features given the frequent connectivity disruptions across rural Sudan. This project underscored that being a UX UI Designer in Sudan Khartoum requires empathy for users navigating unique constraints: limited device access, varying literacy levels, and the need for culturally resonant visual language (e.g., incorporating traditional patterns and Arabic script optimization).</w:t>
      </w:r>
    </w:p>
    <w:p>
      <w:pPr>
        <w:pStyle w:val="BodyText"/>
      </w:pPr>
      <w:r>
        <w:t xml:space="preserve">My professional development has been meticulously aligned with the needs of Sudan's digital future. I have honed my technical proficiency in industry-standard UX UI Design tools—Figma, Adobe XD, and Sketch—while prioritizing user research methodologies that respect Sudanese social dynamics. I conducted ethnographic studies across Khartoum neighborhoods to understand how women entrepreneurs use mobile banking apps, revealing critical friction points like complex navigation requiring multiple language switches (Arabic/English) or unintuitive forms for registration. This directly informed my redesign of a financial inclusion platform, increasing user retention by 35% among target demographics. I am equally adept at translating insights into compelling visual designs that balance aesthetic appeal with accessibility—ensuring color contrast meets WCAG standards and iconography avoids cultural misinterpretation—a necessity in a diverse society like Sudan.</w:t>
      </w:r>
    </w:p>
    <w:p>
      <w:pPr>
        <w:pStyle w:val="BodyText"/>
      </w:pPr>
      <w:r>
        <w:t xml:space="preserve">What sets my approach apart is my commitment to designing not just for usability, but for impact. I believe the role of a UX UI Designer in Sudan Khartoum transcends pixels and prototypes; it’s about empowering communities through technology that reflects their realities. For example, when collaborating with a Khartoum health clinic on an appointment-scheduling tool, I prioritized voice navigation features to accommodate users with low digital literacy and integrated local time zones to avoid confusion in a city where communal schedules often differ from standard business hours. This experience reinforced my belief: the most successful UX UI Design solutions in Sudan must be co-created with the communities they serve. I am fluent in Arabic and possess a deep understanding of Sudanese communication styles, which allows me to bridge gaps between stakeholders—whether developers, clients, or end-users—and ensure designs are contextually appropriate.</w:t>
      </w:r>
    </w:p>
    <w:p>
      <w:pPr>
        <w:pStyle w:val="BodyText"/>
      </w:pPr>
      <w:r>
        <w:t xml:space="preserve">My ambition for Khartoum is clear: to help build a local UX UI Design ecosystem that thrives on innovation and cultural relevance. I am eager to contribute my skills at the forefront of this movement within Sudan Khartoum. I envision collaborating with initiatives like the Khartoum Tech Hub or local startups such as Al-Buraq, focusing on scalable solutions for e-commerce, education, and civic engagement that resonate with Sudanese users. Furthermore, I am committed to mentoring young designers in Khartoum—through workshops on mobile-first design principles tailored to Sudan’s smartphone-dominated market—to foster a new generation of talent equipped for our digital challenges.</w:t>
      </w:r>
    </w:p>
    <w:p>
      <w:pPr>
        <w:pStyle w:val="BodyText"/>
      </w:pPr>
      <w:r>
        <w:t xml:space="preserve">Why Khartoum? The city’s strategic position as the economic and technological hub of Sudan, combined with its youthful population eager for digital opportunities, creates an unparalleled environment to implement meaningful design work. Unlike global tech hubs focused solely on Western markets, Khartoum demands solutions that address local pain points: from designing low-data mobile experiences for users in remote regions to creating intuitive interfaces for government services in a multilingual setting. This is where my expertise as a UX UI Designer becomes indispensable.</w:t>
      </w:r>
    </w:p>
    <w:p>
      <w:pPr>
        <w:pStyle w:val="BodyText"/>
      </w:pPr>
      <w:r>
        <w:t xml:space="preserve">This Statement of Purpose reflects not just my professional aspirations, but my personal dedication to Sudan’s digital advancement. I bring more than technical skills—I bring cultural fluency, a problem-solving mindset forged in Sudan’s unique context, and an unshakeable belief that good design is the catalyst for inclusive growth. I am ready to immerse myself in Khartoum’s dynamic tech scene, collaborate with local innovators, and create UX UI experiences that don’t just function well—but truly serve the people of Sudan. My goal is not merely to be a designer in Sudan Khartoum; it is to help shape how technology enriches the lives of millions across our nation through thoughtful, user-centered design. I am prepared to contribute my energy, creativity, and cultural insight to this mission from day one.</w:t>
      </w:r>
    </w:p>
    <w:p>
      <w:pPr>
        <w:pStyle w:val="BodyText"/>
      </w:pPr>
      <w:r>
        <w:t xml:space="preserve">Together with Sudan Khartoum’s growing digital community, I will ensure that every interface we build is a testament to dignity, accessibility, and the boundless potential of Sudanese innovation. This is why I am committed to my journey as a UX UI Designer in Khartoum—not just as a career path, but as a profound responsibility to my country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for Sudan Khartoum</dc:title>
  <dc:creator/>
  <dc:language>en</dc:language>
  <cp:keywords/>
  <dcterms:created xsi:type="dcterms:W3CDTF">2026-07-23T12:56:31Z</dcterms:created>
  <dcterms:modified xsi:type="dcterms:W3CDTF">2026-07-23T12:56:31Z</dcterms:modified>
</cp:coreProperties>
</file>

<file path=docProps/custom.xml><?xml version="1.0" encoding="utf-8"?>
<Properties xmlns="http://schemas.openxmlformats.org/officeDocument/2006/custom-properties" xmlns:vt="http://schemas.openxmlformats.org/officeDocument/2006/docPropsVTypes"/>
</file>