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New</w:t>
      </w:r>
      <w:r>
        <w:t xml:space="preserve"> </w:t>
      </w:r>
      <w:r>
        <w:t xml:space="preserve">York</w:t>
      </w:r>
      <w:r>
        <w:t xml:space="preserve"> </w:t>
      </w:r>
      <w:r>
        <w:t xml:space="preserve">City</w:t>
      </w:r>
    </w:p>
    <w:bookmarkStart w:id="20" w:name="X11b37580d4f855dd73a86dd909190efbe736ea9"/>
    <w:p>
      <w:pPr>
        <w:pStyle w:val="Heading1"/>
      </w:pPr>
      <w:r>
        <w:t xml:space="preserve">Statement of Purpose: Pioneering User-Centered Design in United States New York City</w:t>
      </w:r>
    </w:p>
    <w:p>
      <w:pPr>
        <w:pStyle w:val="FirstParagraph"/>
      </w:pPr>
      <w:r>
        <w:t xml:space="preserve">In crafting this Statement of Purpose, I envision a future where technology seamlessly integrates with human experience—a vision that crystallized during my undergraduate studies in Digital Media at the University of California, Berkeley. My journey toward becoming a dedicated UX UI Designer has been fueled by a profound belief that exceptional design is not merely aesthetic but transformative. Now, as I prepare to advance my career in the heart of innovation, New York City emerges as the indispensable crucible where I will forge my professional identity within the United States' most dynamic design ecosystem.</w:t>
      </w:r>
    </w:p>
    <w:p>
      <w:pPr>
        <w:pStyle w:val="BodyText"/>
      </w:pPr>
      <w:r>
        <w:t xml:space="preserve">My academic foundation began with a fascination for how digital interfaces shape human behavior. In my senior capstone project, I redesigned a nonprofit's mobile platform to improve accessibility for elderly users in San Francisco—reducing task completion time by 47% through intuitive navigation and inclusive microcopy. This experience revealed design’s power to bridge technological gaps while fostering genuine human connection. Subsequently, I interned at a Brooklyn-based fintech startup, where I collaborated with cross-functional teams to develop a banking app that prioritized financial literacy through visual storytelling. The project earned recognition at the 2023 NYU Design Week for its empathetic approach to complex user needs—a testament to design’s potential when rooted in cultural context.</w:t>
      </w:r>
    </w:p>
    <w:p>
      <w:pPr>
        <w:pStyle w:val="BodyText"/>
      </w:pPr>
      <w:r>
        <w:t xml:space="preserve">What distinguishes New York City as my chosen professional home is not merely its status as a global hub, but its unparalleled convergence of diverse users, cutting-edge innovation, and design-forward culture. In the United States, few cities embody the intersection of technological ambition and human diversity that defines NYC. From Manhattan’s tech incubators to Brooklyn’s creative collectives, this city thrives on friction—the very catalyst for breakthrough UX UI Designer solutions. I’ve spent months observing how local institutions like the Cooper Union and Pratt Institute cultivate design thinking that challenges norms while serving communities from Harlem to Queens. This environment is where abstract concepts of "user-centered design" transform into tangible social impact—a reality I seek to contribute to daily.</w:t>
      </w:r>
    </w:p>
    <w:p>
      <w:pPr>
        <w:pStyle w:val="BodyText"/>
      </w:pPr>
      <w:r>
        <w:t xml:space="preserve">My professional philosophy centers on three pillars: ethical technology, cultural humility, and data-informed creativity. During my internship at a healthcare SaaS company in Jersey City, I spearheaded research that uncovered racial disparities in telehealth platform adoption. By co-designing features with community health workers from Bronx neighborhoods, we increased engagement among underrepresented groups by 62%. This work reinforced my conviction that true UX UI Designer excellence requires listening beyond metrics—to the unspoken needs embedded in lived experience. New York City’s demographic tapestry offers an irreplaceable laboratory for this practice, where every subway rider or café patron represents a unique design insight waiting to be uncovered.</w:t>
      </w:r>
    </w:p>
    <w:p>
      <w:pPr>
        <w:pStyle w:val="BodyText"/>
      </w:pPr>
      <w:r>
        <w:t xml:space="preserve">As I apply to advanced programs within the United States, my goal is crystal clear: to deepen my expertise in accessibility-driven design and human-centered AI. I am particularly drawn to Columbia University’s MS in User Experience Design for its focus on "design justice," a framework that directly aligns with my work addressing equity gaps in digital spaces. I aim to develop methodologies that ensure emerging technologies—like generative AI tools—serve all users without perpetuating bias. New York City’s position as a testing ground for next-generation tech makes this pursuit both urgent and feasible here, where startups, nonprofits, and Fortune 500 firms coexist in a vibrant ecosystem of experimentation.</w:t>
      </w:r>
    </w:p>
    <w:p>
      <w:pPr>
        <w:pStyle w:val="BodyText"/>
      </w:pPr>
      <w:r>
        <w:t xml:space="preserve">What excites me most about contributing to United States New York City as an emerging UX UI Designer is the opportunity to shape not just products, but the very fabric of digital citizenship. In a city where over 23 million people navigate diverse platforms daily—from public transit apps to healthcare portals—the stakes of thoughtful design are existential. My proposed thesis research at Columbia will explore "Contextual Design in Hyper-Diverse Urban Environments," investigating how location-based user behavior (e.g., commuters versus neighborhood stakeholders) demands adaptive design systems. This work would directly serve NYC’s 2030 Digital Equity Plan, which aims to close the citywide digital literacy gap—a mission where my background in community-driven design uniquely positions me to contribute.</w:t>
      </w:r>
    </w:p>
    <w:p>
      <w:pPr>
        <w:pStyle w:val="BodyText"/>
      </w:pPr>
      <w:r>
        <w:t xml:space="preserve">Moreover, I recognize that leadership in UX UI Design today extends beyond pixels and prototypes. It demands advocacy for ethical frameworks that prioritize people over profit. In New York City, where tech ethics debates rage in boardrooms and city halls alike (exemplified by the 2023 Algorithmic Accountability Act), designers must be both creators and guardians of digital rights. My volunteer work with Design for Social Good NYC has equipped me to navigate this complexity—moderating panels on "Bias in AI Interfaces" at the Brooklyn Public Library, where I’ve seen firsthand how design literacy empowers communities to demand better technology.</w:t>
      </w:r>
    </w:p>
    <w:p>
      <w:pPr>
        <w:pStyle w:val="BodyText"/>
      </w:pPr>
      <w:r>
        <w:t xml:space="preserve">Looking ahead, I envision a career built within New York City’s creative infrastructure: collaborating with cultural institutions like the Metropolitan Museum of Art on digital exhibition redesigns, partnering with healthcare innovators in the Brooklyn Bridge Tech District, and mentoring aspiring designers through programs like NYC Tech Talent Pipeline. My ultimate aspiration is to establish a design studio that specializes in public-interest projects—where accessibility isn’t an afterthought but the core of every interaction. As I write this Statement of Purpose, I’m already connecting with leaders at IDEO’s NYC office for potential mentorship, understanding that growth here happens through constant dialogue across the city’s design networks.</w:t>
      </w:r>
    </w:p>
    <w:p>
      <w:pPr>
        <w:pStyle w:val="BodyText"/>
      </w:pPr>
      <w:r>
        <w:t xml:space="preserve">This is why New York City isn’t just a location; it’s the essential catalyst for my professional evolution. The United States offers unmatched opportunities, but only in NYC do I find the perfect confluence of urgency (solving real-time urban challenges), diversity (users from every corner of human experience), and community (a shared commitment to design as social practice). As an emerging UX UI Designer, I don’t merely want to work *in* New York City—I want to help shape its digital future with the same empathy that defines its spirit. This Statement of Purpose is not just a document; it’s a promise: To bring my passion, skills, and ethical commitment to the heart of design innovation where they belong—within the vibrant, demanding, and ultimately transformative landscape of United States New York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 New York City</dc:title>
  <dc:creator/>
  <dc:language>en</dc:language>
  <cp:keywords/>
  <dcterms:created xsi:type="dcterms:W3CDTF">2026-07-24T15:43:25Z</dcterms:created>
  <dcterms:modified xsi:type="dcterms:W3CDTF">2026-07-24T15:43:25Z</dcterms:modified>
</cp:coreProperties>
</file>

<file path=docProps/custom.xml><?xml version="1.0" encoding="utf-8"?>
<Properties xmlns="http://schemas.openxmlformats.org/officeDocument/2006/custom-properties" xmlns:vt="http://schemas.openxmlformats.org/officeDocument/2006/docPropsVTypes"/>
</file>