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Brisbane,</w:t>
      </w:r>
      <w:r>
        <w:t xml:space="preserve"> </w:t>
      </w:r>
      <w:r>
        <w:t xml:space="preserve">Australia</w:t>
      </w:r>
    </w:p>
    <w:bookmarkStart w:id="25" w:name="Xa8b2ca08706077de4b123fe33e2bbbb6178405c"/>
    <w:p>
      <w:pPr>
        <w:pStyle w:val="Heading1"/>
      </w:pPr>
      <w:r>
        <w:t xml:space="preserve">Statement of Purpose: Advancing Creative Storytelling as a Videographer in Brisbane, Australia</w:t>
      </w:r>
    </w:p>
    <w:p>
      <w:pPr>
        <w:pStyle w:val="FirstParagraph"/>
      </w:pPr>
      <w:r>
        <w:t xml:space="preserve">From the moment I first grasped a camera during my undergraduate studies in Visual Communication at Griffith University (Brisbane), I knew videography was more than a career—it was my purpose. Today, with over five years of professional experience crafting compelling visual narratives for diverse Australian clients, I stand before you with an unwavering commitment to elevate the art of videography within Brisbane’s vibrant creative ecosystem. This Statement of Purpose details my journey, expertise, and profound dedication to contributing meaningfully to Australia's cultural and commercial landscape through the lens of a skilled Videographer in Brisbane.</w:t>
      </w:r>
    </w:p>
    <w:bookmarkStart w:id="20" w:name="X4d2ceb715c917cb5fe0edd2d83fa32bf5d68cdb"/>
    <w:p>
      <w:pPr>
        <w:pStyle w:val="Heading2"/>
      </w:pPr>
      <w:r>
        <w:t xml:space="preserve">Foundational Vision: Why Videography as a Purpose</w:t>
      </w:r>
    </w:p>
    <w:p>
      <w:pPr>
        <w:pStyle w:val="FirstParagraph"/>
      </w:pPr>
      <w:r>
        <w:t xml:space="preserve">Videography is not merely about capturing motion; it’s about translating emotion, culture, and identity into visual language that resonates. In Australia—a nation defined by its breathtaking landscapes and multicultural dynamism—I see videography as the most powerful medium to document our shared stories. Brisbane, with its unique fusion of urban sophistication and natural beauty (the Brisbane River as a living artery, South Bank’s cultural precincts, the lush greenery of Mount Coot-tha), offers an unparalleled canvas for visual storytelling. My purpose has always been to harness this potential: to create work that doesn’t just showcase locations but *breathes life* into them. I aim not only to document Brisbane’s essence but to shape how the world perceives it—through cinematic precision, authentic human connection, and innovative technical execution.</w:t>
      </w:r>
    </w:p>
    <w:bookmarkEnd w:id="20"/>
    <w:bookmarkStart w:id="21" w:name="X6805d4194b817b1edd8ebc81e6802dac9c06e57"/>
    <w:p>
      <w:pPr>
        <w:pStyle w:val="Heading2"/>
      </w:pPr>
      <w:r>
        <w:t xml:space="preserve">Professional Evolution: From Student to Industry Contributor</w:t>
      </w:r>
    </w:p>
    <w:p>
      <w:pPr>
        <w:pStyle w:val="FirstParagraph"/>
      </w:pPr>
      <w:r>
        <w:t xml:space="preserve">My journey began in Brisbane’s own creative incubators. As a student at Griffith University’s QUT Creative Industries campus (a hub for media innovation), I collaborated on projects like the "Brisbane Uncovered" documentary series for Tourism and Events Queensland, highlighting local artisans along the Brisbane River. This wasn’t just coursework—it was my first immersion into how videography drives community engagement and economic opportunity in our city. Post-graduation, I joined a boutique production house in Fortitude Valley, where I directed 30+ client campaigns—from launching the 2023 Ekka Festival’s digital presence to creating promotional content for the Brisbane Broncos’ community outreach. Each project honed my ability to merge technical mastery (4K cinematography, drone operation, DaVinci Resolve color grading) with deep cultural insight.</w:t>
      </w:r>
    </w:p>
    <w:p>
      <w:pPr>
        <w:pStyle w:val="BodyText"/>
      </w:pPr>
      <w:r>
        <w:t xml:space="preserve">Crucially, I prioritized understanding Brisbane’s unique market needs. Unlike Sydney’s high-paced corporate environment or Melbourne’s indie film culture, Brisbane thrives on community-driven storytelling. I’ve filmed for local NGOs like the Queensland Conservation Council (documenting rainforest restoration efforts), regional tourism boards promoting the Scenic Rim, and emerging tech startups in the Brisbane CBD—proving that videography here serves both cultural preservation and economic growth. My work has been featured in *Brisbane Times*’ "Local Lens" series, affirming my alignment with the city’s narrative priorities.</w:t>
      </w:r>
    </w:p>
    <w:bookmarkEnd w:id="21"/>
    <w:bookmarkStart w:id="22" w:name="X929cface8440e3017b63ba3544f672cd0b85716"/>
    <w:p>
      <w:pPr>
        <w:pStyle w:val="Heading2"/>
      </w:pPr>
      <w:r>
        <w:t xml:space="preserve">Why Brisbane? A Strategic Commitment to Australia's Creative Capital</w:t>
      </w:r>
    </w:p>
    <w:p>
      <w:pPr>
        <w:pStyle w:val="FirstParagraph"/>
      </w:pPr>
      <w:r>
        <w:t xml:space="preserve">Choosing Brisbane as the epicenter of my career isn’t accidental. I’ve witnessed firsthand how this city is poised for a creative renaissance—bolstered by Queensland’s $50 million Creative Industries Strategy, which targets 10,000 new jobs in media by 2035. Brisbane offers an unmatched balance: affordable studio space (like the newly revitalized Caxton Street studios), access to diverse natural backdrops within minutes of downtown, and a collaborative community where creatives like myself can thrive without the overwhelming pressure of Australia’s larger cities. The Brisbane City Council’s "Creative Cities" initiative actively funds local talent, and I am eager to contribute to this momentum.</w:t>
      </w:r>
    </w:p>
    <w:p>
      <w:pPr>
        <w:pStyle w:val="BodyText"/>
      </w:pPr>
      <w:r>
        <w:t xml:space="preserve">Moreover, my personal roots anchor me here. Born in Redcliffe and raised along the Moreton Bay coastline, I understand Brisbane’s soul—its love for the river lifestyle, its multicultural festivals (like LIV Festival), and its quiet resilience after events like the 2022 floods. This isn’t just a workplace; it’s my home. I don’t merely seek to *work* in Brisbane—I am committed to *belonging* here, creating content that reflects the city’s evolving identity and supporting local artists who inspire me daily.</w:t>
      </w:r>
    </w:p>
    <w:bookmarkEnd w:id="22"/>
    <w:bookmarkStart w:id="23" w:name="Xaf372bd48c87466358597afdd49c1cd743fc171"/>
    <w:p>
      <w:pPr>
        <w:pStyle w:val="Heading2"/>
      </w:pPr>
      <w:r>
        <w:t xml:space="preserve">Alignment with Australian Industry Values and Future Goals</w:t>
      </w:r>
    </w:p>
    <w:p>
      <w:pPr>
        <w:pStyle w:val="FirstParagraph"/>
      </w:pPr>
      <w:r>
        <w:t xml:space="preserve">Australia values videographers who blend technical excellence with cultural fluency—a standard I’ve met through my certifications in Australian Screen Directors’ Association (ASDA) courses and ongoing engagement with the Queensland Media Producers Association. My work consistently respects Australia’s Creative Industries Code of Conduct, prioritizing ethical representation of Indigenous communities (evident in my documentary *Ngarrabullgan: Voices from the Land*, co-produced with local Aboriginal elders). In Brisbane, this ethos is non-negotiable—I aim to build a portfolio where every frame honors the people and places I capture.</w:t>
      </w:r>
    </w:p>
    <w:p>
      <w:pPr>
        <w:pStyle w:val="BodyText"/>
      </w:pPr>
      <w:r>
        <w:t xml:space="preserve">My immediate goal is to join a forward-thinking production company in Brisbane that shares my vision for storytelling. I seek projects that leverage the city’s strengths—whether it’s capturing the energy of World Expo 2032 preparations or supporting local businesses through authentic social content. Long-term, I aspire to establish my own studio focused on sustainable videography practices (e.g., using solar-powered rigs for outdoor shoots) and mentoring young Brisbane creatives through QUT workshops. This aligns with Australia’s broader goals of a skilled, innovative creative workforce—and ensures that as a Videographer in Brisbane, I’m not just participating but actively shaping the future.</w:t>
      </w:r>
    </w:p>
    <w:bookmarkEnd w:id="23"/>
    <w:bookmarkStart w:id="24" w:name="X088dc9fae354f8c3fe0865fdab0bcb885efb400"/>
    <w:p>
      <w:pPr>
        <w:pStyle w:val="Heading2"/>
      </w:pPr>
      <w:r>
        <w:t xml:space="preserve">Conclusion: A Promise to Brisbane and Beyond</w:t>
      </w:r>
    </w:p>
    <w:p>
      <w:pPr>
        <w:pStyle w:val="FirstParagraph"/>
      </w:pPr>
      <w:r>
        <w:t xml:space="preserve">I am more than a videographer; I am an advocate for Brisbane’s visual legacy. My purpose is clear: to create work that makes locals proud, attracts global attention, and advances Australia’s reputation as a leader in storytelling. In Brisbane—where the river flows as freely as our creativity—I will honor my craft with precision, passion, and purpose. I bring not just technical skill but deep cultural understanding of this city’s heartbeat. I am ready to contribute to Brisbane’s creative economy today, tomorrow, and for decades to come.</w:t>
      </w:r>
    </w:p>
    <w:p>
      <w:pPr>
        <w:pStyle w:val="BodyText"/>
      </w:pPr>
      <w:r>
        <w:t xml:space="preserve">Thank you for considering my application. I eagerly anticipate the opportunity to discuss how my vision as a Videographer can become a cornerstone of Brisbane’s dynamic media landscape in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Brisbane, Australia</dc:title>
  <dc:creator/>
  <dc:language>en</dc:language>
  <cp:keywords/>
  <dcterms:created xsi:type="dcterms:W3CDTF">2026-07-22T23:14:48Z</dcterms:created>
  <dcterms:modified xsi:type="dcterms:W3CDTF">2026-07-22T23:14:48Z</dcterms:modified>
</cp:coreProperties>
</file>

<file path=docProps/custom.xml><?xml version="1.0" encoding="utf-8"?>
<Properties xmlns="http://schemas.openxmlformats.org/officeDocument/2006/custom-properties" xmlns:vt="http://schemas.openxmlformats.org/officeDocument/2006/docPropsVTypes"/>
</file>