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20a3e56a254eaf9c5015c0843ed340209c2d64"/>
    <w:p>
      <w:pPr>
        <w:pStyle w:val="Heading1"/>
      </w:pPr>
      <w:r>
        <w:t xml:space="preserve">Statement of Purpose: Pursuing a Career as a Videographer in Australia Melbourne</w:t>
      </w:r>
    </w:p>
    <w:p>
      <w:pPr>
        <w:pStyle w:val="FirstParagraph"/>
      </w:pPr>
      <w:r>
        <w:t xml:space="preserve">As an experienced and passionate videographer with over five years of professional experience creating compelling visual narratives, I am writing this Statement of Purpose to formally express my commitment to establishing my career within the vibrant creative ecosystem of Australia Melbourne. This document outlines my professional journey, technical expertise, cultural alignment with Melbourne's artistic community, and long-term vision for contributing meaningfully to Australia's media landscape. My application is driven by a profound admiration for Melbourne's unique cinematic energy and a firm belief that this city represents the ideal environment to elevate both my craft and the broader Australian storytelling tradition.</w:t>
      </w:r>
    </w:p>
    <w:bookmarkStart w:id="20" w:name="X1374f8966207d2d98480e074c5ef5f8f85d5f7f"/>
    <w:p>
      <w:pPr>
        <w:pStyle w:val="Heading2"/>
      </w:pPr>
      <w:r>
        <w:t xml:space="preserve">Foundational Journey in Visual Storytelling</w:t>
      </w:r>
    </w:p>
    <w:p>
      <w:pPr>
        <w:pStyle w:val="FirstParagraph"/>
      </w:pPr>
      <w:r>
        <w:t xml:space="preserve">My fascination with visual storytelling began during my undergraduate studies in Film Production at Griffith University (BFA, 2018), where I honed foundational skills in narrative structure, lighting theory, and post-production workflow. However, it was during an internship with Melbourne-based independent production company "Lumina Collective" that I discovered my true calling. Working on documentaries for the Australian Broadcasting Corporation's regional partners, I learned to adapt to unpredictable shooting environments while maintaining cinematic integrity—a skill directly transferable to Melbourne's diverse urban and natural landscapes. This experience crystallized my understanding that great videography transcends technical proficiency; it requires cultural sensitivity and an innate ability to capture authentic human moments. Since then, I have produced over 150 professional projects across advertising, documentary, and event coverage sectors, consistently earning client retention rates above 85% through collaborative approaches.</w:t>
      </w:r>
    </w:p>
    <w:bookmarkEnd w:id="20"/>
    <w:bookmarkStart w:id="21" w:name="Xd0b8c23258acbdd45f47886288921f5c1010a9c"/>
    <w:p>
      <w:pPr>
        <w:pStyle w:val="Heading2"/>
      </w:pPr>
      <w:r>
        <w:t xml:space="preserve">Technical Mastery Aligned with Melbourne's Creative Demands</w:t>
      </w:r>
    </w:p>
    <w:p>
      <w:pPr>
        <w:pStyle w:val="FirstParagraph"/>
      </w:pPr>
      <w:r>
        <w:t xml:space="preserve">In today's digital age, a modern videographer must master both traditional craft and emerging technologies. I maintain industry-leading proficiency in DaVinci Resolve color grading, Red Digital Cinema camera systems (including the Epic-S), and drone cinematography (sUAS licensed). Crucially, I've adapted these skills to Melbourne's specific production context: mastering low-light techniques for the city's iconic laneway festivals, optimizing workflows for multi-day events at venues like Crown Melbourne Casino and The Sidney Myer Music Bowl, and developing sustainable practices aligned with Victoria's environmental commitments. My recent project "Melbourne Unveiled" – a 12-part documentary series on the city's cultural melting pot – required shooting during monsoon season while adhering to strict heritage site regulations across Fitzroy and St Kilda. This project exemplifies how I translate technical expertise into solutions for Melbourne-specific challenges, earning recognition at the 2023 Australian Cinematography Society Awards.</w:t>
      </w:r>
    </w:p>
    <w:bookmarkEnd w:id="21"/>
    <w:bookmarkStart w:id="22" w:name="Xe21a5e19e2e35dceddb3c3346fa2dcf779d86c6"/>
    <w:p>
      <w:pPr>
        <w:pStyle w:val="Heading2"/>
      </w:pPr>
      <w:r>
        <w:t xml:space="preserve">Why Australia Melbourne? A Strategic Cultural Alignment</w:t>
      </w:r>
    </w:p>
    <w:p>
      <w:pPr>
        <w:pStyle w:val="FirstParagraph"/>
      </w:pPr>
      <w:r>
        <w:t xml:space="preserve">My decision to pursue a career in Australia Melbourne is not merely geographic—it's a strategic alignment with the city's unique position as Australia's creative capital. As an emerging filmmaker, I've consistently observed how Melbourne uniquely blends cinematic heritage (home to iconic productions like "Mad Max: Fury Road" and "Priscilla, Queen of the Desert") with cutting-edge digital innovation through institutions like Swinburne University's Screen Academy and the State Library Victoria's Film Archive. The city’s commitment to diverse storytelling is particularly compelling; Melbourne consistently ranks #1 in Australia for cultural diversity (ABS 2023), offering unparalleled access to multicultural narratives that enrich visual storytelling. I've actively engaged with this ecosystem through volunteer work with "Screen Space," where I mentored 15+ emerging filmmakers from non-English speaking backgrounds during the Melbourne International Film Festival. This experience confirmed my conviction that Melbourne's creative community—characterized by its collaborative spirit and respect for artistic integrity—is the perfect environment to grow as a videographer who prioritizes authentic representation over commercial clichés.</w:t>
      </w:r>
    </w:p>
    <w:bookmarkEnd w:id="22"/>
    <w:bookmarkStart w:id="23" w:name="X17e55c643cb60c47943e4fb12349f9efef05803"/>
    <w:p>
      <w:pPr>
        <w:pStyle w:val="Heading2"/>
      </w:pPr>
      <w:r>
        <w:t xml:space="preserve">Professional Vision: Contributing to Australia's Creative Future</w:t>
      </w:r>
    </w:p>
    <w:p>
      <w:pPr>
        <w:pStyle w:val="FirstParagraph"/>
      </w:pPr>
      <w:r>
        <w:t xml:space="preserve">My Statement of Purpose extends beyond personal career goals to a commitment of service within Australia's creative industry. I aim to establish "Veridian Frames," a Melbourne-based production collective focused on community-driven storytelling—specifically documenting the stories of marginalized communities across Victoria through accessible, high-quality video content. This initiative directly addresses gaps identified in the 2022 Victorian Arts Council Report, which highlighted insufficient representation of Aboriginal and migrant voices in mainstream media. I propose collaborating with entities like the Koorie Heritage Trust and Melbourne's Refugee Action Group to develop a sustainable model that provides professional training while producing culturally significant content. Furthermore, I seek to contribute to Australia's economic growth by leveraging my experience in digital marketing videography; recent projects have generated average ROI of 215% for clients through social-first content strategies—a skill increasingly vital as Melbourne's creative sector grows at 4.7% annually (Deloitte 2023).</w:t>
      </w:r>
    </w:p>
    <w:bookmarkEnd w:id="23"/>
    <w:bookmarkStart w:id="24" w:name="X520d70179605f8e0bd4fa4ab47f4770e8aab0c9"/>
    <w:p>
      <w:pPr>
        <w:pStyle w:val="Heading2"/>
      </w:pPr>
      <w:r>
        <w:t xml:space="preserve">Commitment to Australian Professional Standards</w:t>
      </w:r>
    </w:p>
    <w:p>
      <w:pPr>
        <w:pStyle w:val="FirstParagraph"/>
      </w:pPr>
      <w:r>
        <w:t xml:space="preserve">As a prospective videographer in Australia Melbourne, I understand the importance of adhering to national professional standards. I am currently completing my certification with the Australian Institute of Professional Photography (AIPP) and have studied Victoria's strict privacy laws and workplace safety protocols through the Victorian WorkSafe accredited course "Safety in Visual Production." My approach embodies Australia's cultural values—particularly respect for Indigenous heritage, as evidenced by my work on "Cultural Landscapes" project where I collaborated with Wurundjeri elders to ethically document sacred sites. I also actively participate in Melbourne Videographers Network events to stay current with industry developments, recently attending the 2023 Australian Screen Production Summit where keynotes emphasized ethical AI integration in cinematography—a topic I've since incorporated into my workflow.</w:t>
      </w:r>
    </w:p>
    <w:bookmarkEnd w:id="24"/>
    <w:bookmarkStart w:id="25" w:name="conclusion-a-purposeful-commitment"/>
    <w:p>
      <w:pPr>
        <w:pStyle w:val="Heading2"/>
      </w:pPr>
      <w:r>
        <w:t xml:space="preserve">Conclusion: A Purposeful Commitment</w:t>
      </w:r>
    </w:p>
    <w:p>
      <w:pPr>
        <w:pStyle w:val="FirstParagraph"/>
      </w:pPr>
      <w:r>
        <w:t xml:space="preserve">This Statement of Purpose represents far more than a professional application; it is a declaration of my intention to become an integral part of Melbourne's creative fabric. Having witnessed the transformative power of visual storytelling during my time with Lumina Collective, I am determined to elevate Australia's narrative landscape through technical excellence and cultural empathy. Melbourne offers the perfect convergence of artistic tradition, technological innovation, and social diversity that aligns with my professional identity as a videographer who believes stories are bridges between communities. I am eager to contribute not just as an employee but as a community builder within this extraordinary city. My portfolio—including projects showcasing Melbourne's laneway culture, regional Victorian landscapes, and multicultural festivals—is available at veridianframes.com.au for review. With my skills, passion, and deep commitment to Australian creative values, I am confident I can deliver exceptional value to any Melbourne-based production team while growing as a videographer within the heart of Australia's media industry.</w:t>
      </w:r>
    </w:p>
    <w:p>
      <w:pPr>
        <w:pStyle w:val="BodyText"/>
      </w:pPr>
      <w:r>
        <w:t xml:space="preserve">Thank you for considering this Statement of Purpose. I look forward to discussing how my vision aligns with the future of filmmaking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Australia Melbourne</dc:title>
  <dc:creator/>
  <dc:language>en</dc:language>
  <cp:keywords/>
  <dcterms:created xsi:type="dcterms:W3CDTF">2026-07-21T12:06:16Z</dcterms:created>
  <dcterms:modified xsi:type="dcterms:W3CDTF">2026-07-21T12:06:16Z</dcterms:modified>
</cp:coreProperties>
</file>

<file path=docProps/custom.xml><?xml version="1.0" encoding="utf-8"?>
<Properties xmlns="http://schemas.openxmlformats.org/officeDocument/2006/custom-properties" xmlns:vt="http://schemas.openxmlformats.org/officeDocument/2006/docPropsVTypes"/>
</file>