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Videographer</w:t>
      </w:r>
      <w:r>
        <w:t xml:space="preserve"> </w:t>
      </w:r>
      <w:r>
        <w:t xml:space="preserve">Application</w:t>
      </w:r>
      <w:r>
        <w:t xml:space="preserve"> </w:t>
      </w:r>
      <w:r>
        <w:t xml:space="preserve">for</w:t>
      </w:r>
      <w:r>
        <w:t xml:space="preserve"> </w:t>
      </w:r>
      <w:r>
        <w:t xml:space="preserve">Lyon,</w:t>
      </w:r>
      <w:r>
        <w:t xml:space="preserve"> </w:t>
      </w:r>
      <w:r>
        <w:t xml:space="preserve">France</w:t>
      </w:r>
    </w:p>
    <w:bookmarkStart w:id="20" w:name="X6ba4f0d10aea6c84843dcd21ba2d7ca4002750a"/>
    <w:p>
      <w:pPr>
        <w:pStyle w:val="Heading1"/>
      </w:pPr>
      <w:r>
        <w:t xml:space="preserve">Statement of Purpose: Aspiring Professional Videographer Seeking Opportunities in France Lyon</w:t>
      </w:r>
    </w:p>
    <w:p>
      <w:pPr>
        <w:pStyle w:val="FirstParagraph"/>
      </w:pPr>
      <w:r>
        <w:t xml:space="preserve">As I prepare to embark on my professional journey in the heart of Europe's creative capital, I write this Statement of Purpose with unwavering conviction about my future as a Videographer in France Lyon. This document represents not merely an application, but a testament to my artistic vision, technical mastery, and profound commitment to contributing to Lyon's vibrant media landscape—a city where history meets innovation in the most dynamic visual storytelling tradition.</w:t>
      </w:r>
    </w:p>
    <w:p>
      <w:pPr>
        <w:pStyle w:val="BodyText"/>
      </w:pPr>
      <w:r>
        <w:t xml:space="preserve">My fascination with visual narrative began during childhood summers spent capturing family moments on analog film in rural France. The interplay of light through Lyon’s ancient traboules, the rhythmic pulse of the Rhône River at dusk, and the kaleidoscopic energy of Vieux Lyon's cobblestone streets ignited my passion for cinematic storytelling. This early connection to Lyon's soul has since evolved into a professional dedication: I now seek to merge my technical expertise with France’s rich cultural heritage through the lens as a Videographer in one of Europe’s most visually compelling cities.</w:t>
      </w:r>
    </w:p>
    <w:p>
      <w:pPr>
        <w:pStyle w:val="BodyText"/>
      </w:pPr>
      <w:r>
        <w:t xml:space="preserve">Academically, I hold a Master of Arts in Cinematic Production from the University of Paris-Sorbonne, where my thesis "Urban Aesthetics and Narrative Identity: The Cinematic Representation of Lyon" earned distinction. This research immersed me in Lyon's cinematic DNA—from the Lumière brothers' pioneering film work to contemporary digital storytelling. I conducted extensive fieldwork documenting Saint-Jean district’s transformation, utilizing drone cinematography and 8K resolution to capture how light dances through Renaissance architecture at golden hour. My technical portfolio includes mastering Adobe Creative Suite (Premiere Pro, DaVinci Resolve), Red Digital Cinema cameras, and immersive AR/VR production tools—a skillset I honed during a six-month internship with Lyon-based media collective</w:t>
      </w:r>
      <w:r>
        <w:t xml:space="preserve"> </w:t>
      </w:r>
      <w:r>
        <w:rPr>
          <w:iCs/>
          <w:i/>
        </w:rPr>
        <w:t xml:space="preserve">Cinéma du Réel</w:t>
      </w:r>
      <w:r>
        <w:t xml:space="preserve">.</w:t>
      </w:r>
    </w:p>
    <w:p>
      <w:pPr>
        <w:pStyle w:val="BodyText"/>
      </w:pPr>
      <w:r>
        <w:t xml:space="preserve">Professionally, I’ve served as a freelance Videographer for cultural institutions across France. At the Musée des Confluences, I created 360° virtual tours showcasing archaeological collections, blending documentary realism with innovative spatial storytelling. My work documenting Lyon's Fête des Lumières festival—capturing how light installations transform historic facades into living canvases—was featured in</w:t>
      </w:r>
      <w:r>
        <w:t xml:space="preserve"> </w:t>
      </w:r>
      <w:r>
        <w:rPr>
          <w:iCs/>
          <w:i/>
        </w:rPr>
        <w:t xml:space="preserve">La Tribune de Lyon</w:t>
      </w:r>
      <w:r>
        <w:t xml:space="preserve">. Most significantly, I produced a short film for the Association des Métiers de l'Image (AMI) that explored Lyon’s textile heritage through time-lapse sequences of silk weavers in Vaise, demonstrating my ability to translate cultural narratives into compelling visual language. This project required navigating complex permissions across UNESCO-protected zones, a skill directly applicable to Lyon's regulated creative environment.</w:t>
      </w:r>
    </w:p>
    <w:p>
      <w:pPr>
        <w:pStyle w:val="BodyText"/>
      </w:pPr>
      <w:r>
        <w:t xml:space="preserve">Why France Lyon specifically? This city represents the perfect confluence for my professional aspirations. Lyon’s designation as UNESCO City of Gastronomy and its position as France’s second-largest media hub (after Paris) create unparalleled opportunities. The city boasts 210+ audiovisual production companies, including major studios like</w:t>
      </w:r>
      <w:r>
        <w:t xml:space="preserve"> </w:t>
      </w:r>
      <w:r>
        <w:rPr>
          <w:iCs/>
          <w:i/>
        </w:rPr>
        <w:t xml:space="preserve">Canal+ Lyon</w:t>
      </w:r>
      <w:r>
        <w:t xml:space="preserve"> </w:t>
      </w:r>
      <w:r>
        <w:t xml:space="preserve">and</w:t>
      </w:r>
      <w:r>
        <w:t xml:space="preserve"> </w:t>
      </w:r>
      <w:r>
        <w:rPr>
          <w:iCs/>
          <w:i/>
        </w:rPr>
        <w:t xml:space="preserve">EuroDisney Productions</w:t>
      </w:r>
      <w:r>
        <w:t xml:space="preserve">, alongside emerging collectives like</w:t>
      </w:r>
      <w:r>
        <w:t xml:space="preserve"> </w:t>
      </w:r>
      <w:r>
        <w:rPr>
          <w:iCs/>
          <w:i/>
        </w:rPr>
        <w:t xml:space="preserve">Lyon Digital Lab</w:t>
      </w:r>
      <w:r>
        <w:t xml:space="preserve">. Crucially, Lyon’s unique identity—where Roman heritage, Renaissance architecture, and modern innovation coexist—demands a Videographer who understands contextual storytelling. I’ve studied the works of local cinematographers such as Jean-Paul Rappeneau (who filmed</w:t>
      </w:r>
      <w:r>
        <w:t xml:space="preserve"> </w:t>
      </w:r>
      <w:r>
        <w:rPr>
          <w:iCs/>
          <w:i/>
        </w:rPr>
        <w:t xml:space="preserve">La Femme Nikita</w:t>
      </w:r>
      <w:r>
        <w:t xml:space="preserve"> </w:t>
      </w:r>
      <w:r>
        <w:t xml:space="preserve">in Lyon) and contemporary artists like Anna Leong whose "Rhône Currents" project reimagined river narratives through drone cinematography. My approach will honor this legacy while pushing boundaries through digital innovation.</w:t>
      </w:r>
    </w:p>
    <w:p>
      <w:pPr>
        <w:pStyle w:val="BodyText"/>
      </w:pPr>
      <w:r>
        <w:t xml:space="preserve">I envision contributing to Lyon’s creative ecosystem in three key ways: First, by developing location-based AR experiences that overlay historical narratives onto Lyon’s streets—transforming a walk along the Presqu'île into an interactive cinematic journey. Second, by creating high-definition documentaries for cultural institutions like the Musée des Beaux-Arts that spotlight underrepresented communities through authentic visual language. Third, by mentoring young creatives through partnerships with ENS Louis Lumière Lyon, sharing my expertise in sustainable production practices (a critical need as France advances its "Cinéma Vert" initiative). My fluency in French (C1 level) and deep understanding of local customs—such as the significance of</w:t>
      </w:r>
      <w:r>
        <w:t xml:space="preserve"> </w:t>
      </w:r>
      <w:r>
        <w:rPr>
          <w:iCs/>
          <w:i/>
        </w:rPr>
        <w:t xml:space="preserve">apéro</w:t>
      </w:r>
      <w:r>
        <w:t xml:space="preserve"> </w:t>
      </w:r>
      <w:r>
        <w:t xml:space="preserve">culture for client relationships—will enable seamless integration into Lyon’s professional fabric.</w:t>
      </w:r>
    </w:p>
    <w:p>
      <w:pPr>
        <w:pStyle w:val="BodyText"/>
      </w:pPr>
      <w:r>
        <w:t xml:space="preserve">The French cultural environment profoundly influences my artistic philosophy. Unlike purely commercial approaches, I believe in the Lumière legacy: that film must serve both art and community. In Lyon, where cinema birthed modern visual culture, this ethos finds its purest expression. My recent project "Lyon by Night" (a collaboration with Lyon Tourism Office) exemplifies this—using long-exposure techniques to capture the city’s nocturnal transformation without altering its authenticity. Such work aligns with France’s national cultural strategy emphasizing "cinema as social catalyst," and I’m eager to contribute through Lyon's burgeoning digital media sector.</w:t>
      </w:r>
    </w:p>
    <w:p>
      <w:pPr>
        <w:pStyle w:val="BodyText"/>
      </w:pPr>
      <w:r>
        <w:t xml:space="preserve">My long-term vision extends beyond technical execution: I aspire to establish a creative studio in Vieux Lyon that becomes a nexus for European cinematographers. This hub would produce documentaries on the Rhône Valley’s ecological challenges, collaborate with UNESCO on heritage preservation projects, and host workshops teaching sustainable filmmaking—a response to France’s 2030 environmental goals for media production. Crucially, this venture would operate within Lyon’s unique urban framework: utilizing historic buildings for studios while respecting the city's architectural integrity.</w:t>
      </w:r>
    </w:p>
    <w:p>
      <w:pPr>
        <w:pStyle w:val="BodyText"/>
      </w:pPr>
      <w:r>
        <w:t xml:space="preserve">As I prepare to submit my Statement of Purpose, I recognize that becoming a Videographer in France Lyon is not merely about employment—it’s about becoming part of a living tradition. The Lumière brothers' first public film screening occurred 120 years ago just steps from the Place des Terreaux. Now, I stand at the threshold of continuing that legacy with modern tools and contemporary storytelling sensibilities. Lyon doesn't need another technician; it needs a creator who understands that every frame must honor this city’s past while illuminating its future.</w:t>
      </w:r>
    </w:p>
    <w:p>
      <w:pPr>
        <w:pStyle w:val="BodyText"/>
      </w:pPr>
      <w:r>
        <w:t xml:space="preserve">I offer not just technical proficiency in 4K cinematography, color grading, and narrative structuring, but a deep emotional connection to Lyon's visual soul. My portfolio includes over 70 projects ranging from corporate documentaries to festival highlights—each meticulously crafted with the precision Lyon’s cultural identity demands. I am ready to bring this vision directly to France's second city of cinema, where my work will contribute to the very essence of why we create: To make the invisible visible, one frame at a time.</w:t>
      </w:r>
    </w:p>
    <w:p>
      <w:pPr>
        <w:pStyle w:val="BodyText"/>
      </w:pPr>
      <w:r>
        <w:t xml:space="preserve">With profound respect for Lyon’s cinematic heritage and unshakeable dedication to artistic excellence, I submit this Statement of Purpose as my formal commitment to becoming an integral part of France Lyon's visual story. I eagerly anticipate contributing my skills as a Videographer to the city that gave birth to cinema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Videographer Application for Lyon, France</dc:title>
  <dc:creator/>
  <dc:language>en</dc:language>
  <cp:keywords/>
  <dcterms:created xsi:type="dcterms:W3CDTF">2026-07-22T21:09:26Z</dcterms:created>
  <dcterms:modified xsi:type="dcterms:W3CDTF">2026-07-22T21:09:26Z</dcterms:modified>
</cp:coreProperties>
</file>

<file path=docProps/custom.xml><?xml version="1.0" encoding="utf-8"?>
<Properties xmlns="http://schemas.openxmlformats.org/officeDocument/2006/custom-properties" xmlns:vt="http://schemas.openxmlformats.org/officeDocument/2006/docPropsVTypes"/>
</file>