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Kyoto</w:t>
      </w:r>
      <w:r>
        <w:t xml:space="preserve"> </w:t>
      </w:r>
      <w:r>
        <w:t xml:space="preserve">Cultural</w:t>
      </w:r>
      <w:r>
        <w:t xml:space="preserve"> </w:t>
      </w:r>
      <w:r>
        <w:t xml:space="preserve">Projects</w:t>
      </w:r>
    </w:p>
    <w:bookmarkStart w:id="20" w:name="Xf46841849757d8ad45584f637aa01f949aefbb7"/>
    <w:p>
      <w:pPr>
        <w:pStyle w:val="Heading1"/>
      </w:pPr>
      <w:r>
        <w:t xml:space="preserve">Statement of Purpose: Pursuing a Career as a Videographer in Kyoto, Japan</w:t>
      </w:r>
    </w:p>
    <w:p>
      <w:pPr>
        <w:pStyle w:val="FirstParagraph"/>
      </w:pPr>
      <w:r>
        <w:t xml:space="preserve">From the moment I first encountered the serene beauty of Kyoto’s Gion district through cinematic imagery, I knew my life’s work would be dedicated to capturing stories that transcend language and time. This profound connection has crystallized into my formal</w:t>
      </w:r>
      <w:r>
        <w:t xml:space="preserve"> </w:t>
      </w:r>
      <w:r>
        <w:rPr>
          <w:bCs/>
          <w:b/>
        </w:rPr>
        <w:t xml:space="preserve">Statement of Purpose</w:t>
      </w:r>
      <w:r>
        <w:t xml:space="preserve">: to establish myself as a professional</w:t>
      </w:r>
      <w:r>
        <w:t xml:space="preserve"> </w:t>
      </w:r>
      <w:r>
        <w:rPr>
          <w:bCs/>
          <w:b/>
        </w:rPr>
        <w:t xml:space="preserve">Videographer</w:t>
      </w:r>
      <w:r>
        <w:t xml:space="preserve"> </w:t>
      </w:r>
      <w:r>
        <w:t xml:space="preserve">within Kyoto’s vibrant creative ecosystem, where ancient tradition meets contemporary artistry. My aspiration is not merely to document Kyoto but to become an integral voice in its visual narrative—a role I believe can only be authentically fulfilled by living and creating within the heart of this city.</w:t>
      </w:r>
    </w:p>
    <w:p>
      <w:pPr>
        <w:pStyle w:val="BodyText"/>
      </w:pPr>
      <w:r>
        <w:t xml:space="preserve">My journey began with a decade of immersive training in visual storytelling, culminating in a Master’s degree in Cinematic Arts from the University of California, Los Angeles. However, it was my first trip to Kyoto during cherry blossom season that transformed my technical expertise into purposeful artistry. Walking through the Arashiyama Bamboo Grove at dawn—where shafts of light pierced through towering green canopies and temple bells echoed across the river—I understood that true videography requires more than equipment; it demands a deep resonance with place. Kyoto’s unique blend of centuries-old</w:t>
      </w:r>
      <w:r>
        <w:t xml:space="preserve"> </w:t>
      </w:r>
      <w:r>
        <w:rPr>
          <w:iCs/>
          <w:i/>
        </w:rPr>
        <w:t xml:space="preserve">ma</w:t>
      </w:r>
      <w:r>
        <w:t xml:space="preserve"> </w:t>
      </w:r>
      <w:r>
        <w:t xml:space="preserve">(negative space), seasonal rhythm, and quiet dignity offered a visual language unlike any other city on earth. This realization became the compass guiding my career toward Japan.</w:t>
      </w:r>
    </w:p>
    <w:p>
      <w:pPr>
        <w:pStyle w:val="BodyText"/>
      </w:pPr>
      <w:r>
        <w:t xml:space="preserve">I have since honed my craft through projects centered on cultural preservation. In Kyoto, I intend to specialize in documenting intangible heritage: the precise movements of</w:t>
      </w:r>
      <w:r>
        <w:t xml:space="preserve"> </w:t>
      </w:r>
      <w:r>
        <w:rPr>
          <w:iCs/>
          <w:i/>
        </w:rPr>
        <w:t xml:space="preserve">chado</w:t>
      </w:r>
      <w:r>
        <w:t xml:space="preserve"> </w:t>
      </w:r>
      <w:r>
        <w:t xml:space="preserve">(tea ceremony), the intricate woodcarving of</w:t>
      </w:r>
      <w:r>
        <w:t xml:space="preserve"> </w:t>
      </w:r>
      <w:r>
        <w:rPr>
          <w:iCs/>
          <w:i/>
        </w:rPr>
        <w:t xml:space="preserve">kyō-ryōri</w:t>
      </w:r>
      <w:r>
        <w:t xml:space="preserve"> </w:t>
      </w:r>
      <w:r>
        <w:t xml:space="preserve">chefs, and the evolving street art scene in Pontocho Alley. My technical skills—mastery of RED cinema cameras, drone cinematography for temple complexes like Kinkaku-ji, and post-production using DaVinci Resolve—are purposefully calibrated for Kyoto’s nuanced lighting conditions. Unlike urban environments where artificial light dominates, Kyoto’s natural beauty hinges on the interplay of dawn mist over Kiyomizu-dera and evening lanterns along the Gion hanamachi. As a</w:t>
      </w:r>
      <w:r>
        <w:t xml:space="preserve"> </w:t>
      </w:r>
      <w:r>
        <w:rPr>
          <w:bCs/>
          <w:b/>
        </w:rPr>
        <w:t xml:space="preserve">Videographer</w:t>
      </w:r>
      <w:r>
        <w:t xml:space="preserve">, I prioritize capturing these moments with minimal intrusion, respecting Kyoto’s ethos of</w:t>
      </w:r>
      <w:r>
        <w:t xml:space="preserve"> </w:t>
      </w:r>
      <w:r>
        <w:rPr>
          <w:iCs/>
          <w:i/>
        </w:rPr>
        <w:t xml:space="preserve">wa</w:t>
      </w:r>
      <w:r>
        <w:t xml:space="preserve"> </w:t>
      </w:r>
      <w:r>
        <w:t xml:space="preserve">(harmony).</w:t>
      </w:r>
    </w:p>
    <w:p>
      <w:pPr>
        <w:pStyle w:val="BodyText"/>
      </w:pPr>
      <w:r>
        <w:t xml:space="preserve">What sets my approach apart is my commitment to collaborative storytelling. I’ve learned that in Japan, success hinges on trust and cultural humility. Before applying for any role in Kyoto, I enrolled in intensive Japanese language studies at the Osaka International Language Institute and participated in a 3-month homestay program with a traditional</w:t>
      </w:r>
      <w:r>
        <w:t xml:space="preserve"> </w:t>
      </w:r>
      <w:r>
        <w:rPr>
          <w:iCs/>
          <w:i/>
        </w:rPr>
        <w:t xml:space="preserve">ryokan</w:t>
      </w:r>
      <w:r>
        <w:t xml:space="preserve"> </w:t>
      </w:r>
      <w:r>
        <w:t xml:space="preserve">family in Nishiki Market. Through this immersion, I’ve mastered basic etiquette—such as bowing protocols during client meetings—and gained insight into how Kyoto’s communities view visual media. For instance, I now understand that a shot of a craftsman’s hands working with</w:t>
      </w:r>
      <w:r>
        <w:t xml:space="preserve"> </w:t>
      </w:r>
      <w:r>
        <w:rPr>
          <w:iCs/>
          <w:i/>
        </w:rPr>
        <w:t xml:space="preserve">yuzen</w:t>
      </w:r>
      <w:r>
        <w:t xml:space="preserve"> </w:t>
      </w:r>
      <w:r>
        <w:t xml:space="preserve">silk requires patience and silence; the camera must wait for the moment when the fabric flows like water, not when the artisan speaks. This cultural intelligence is non-negotiable for meaningful work in Kyoto.</w:t>
      </w:r>
    </w:p>
    <w:p>
      <w:pPr>
        <w:pStyle w:val="BodyText"/>
      </w:pPr>
      <w:r>
        <w:t xml:space="preserve">I am particularly drawn to Kyoto because it embodies a rare equilibrium between preservation and innovation—a duality critical to modern videography. While Tokyo thrives on rapid technological change, Kyoto’s pace allows for deliberate artistry. The city’s many independent studios, like</w:t>
      </w:r>
      <w:r>
        <w:t xml:space="preserve"> </w:t>
      </w:r>
      <w:r>
        <w:rPr>
          <w:iCs/>
          <w:i/>
        </w:rPr>
        <w:t xml:space="preserve">Studio Sora</w:t>
      </w:r>
      <w:r>
        <w:t xml:space="preserve"> </w:t>
      </w:r>
      <w:r>
        <w:t xml:space="preserve">in Gifu or</w:t>
      </w:r>
      <w:r>
        <w:t xml:space="preserve"> </w:t>
      </w:r>
      <w:r>
        <w:rPr>
          <w:iCs/>
          <w:i/>
        </w:rPr>
        <w:t xml:space="preserve">Kyoto Film Collective</w:t>
      </w:r>
      <w:r>
        <w:t xml:space="preserve">, actively seek foreign talent who can bridge global aesthetics with local sensibilities. My proposal includes a pilot project: collaborating with the Kyoto City Tourism Office to create a series called “Kyoto Through Seasonal Eyes,” filmed during the off-peak winter months to showcase the city’s quiet majesty without tourist congestion. This aligns perfectly with Kyoto’s vision for sustainable cultural tourism, as outlined in their 2030 Creative Economy Strategy.</w:t>
      </w:r>
    </w:p>
    <w:p>
      <w:pPr>
        <w:pStyle w:val="BodyText"/>
      </w:pPr>
      <w:r>
        <w:t xml:space="preserve">My long-term vision extends beyond personal growth to community impact. I aim to train local apprentices in digital storytelling techniques, especially targeting the younger generation of Kyoto artisans who are hesitant about modern media. Through workshops at venues like the Kyoto International Manga Museum, I will demonstrate how videography can elevate traditional crafts—such as using 360° video to let viewers “step into” a</w:t>
      </w:r>
      <w:r>
        <w:t xml:space="preserve"> </w:t>
      </w:r>
      <w:r>
        <w:rPr>
          <w:iCs/>
          <w:i/>
        </w:rPr>
        <w:t xml:space="preserve">kimono</w:t>
      </w:r>
      <w:r>
        <w:t xml:space="preserve"> </w:t>
      </w:r>
      <w:r>
        <w:t xml:space="preserve">weaving workshop. This initiative reflects my belief that a</w:t>
      </w:r>
      <w:r>
        <w:t xml:space="preserve"> </w:t>
      </w:r>
      <w:r>
        <w:rPr>
          <w:bCs/>
          <w:b/>
        </w:rPr>
        <w:t xml:space="preserve">Videographer</w:t>
      </w:r>
      <w:r>
        <w:t xml:space="preserve"> </w:t>
      </w:r>
      <w:r>
        <w:t xml:space="preserve">in Kyoto must serve not just as an observer but as a catalyst for cultural continuity.</w:t>
      </w:r>
    </w:p>
    <w:p>
      <w:pPr>
        <w:pStyle w:val="BodyText"/>
      </w:pPr>
      <w:r>
        <w:t xml:space="preserve">I recognize the challenges ahead: mastering Japanese business culture, adapting to Kyoto’s collaborative workflow (where consensus outweighs individualism), and navigating the city’s subtle hierarchy. Yet these are precisely why I am committed to this path. My research into Kyoto’s creative landscape has shown that foreign videographers often struggle with superficial interpretations of “Japanese aesthetics.” My</w:t>
      </w:r>
      <w:r>
        <w:t xml:space="preserve"> </w:t>
      </w:r>
      <w:r>
        <w:rPr>
          <w:bCs/>
          <w:b/>
        </w:rPr>
        <w:t xml:space="preserve">Statement of Purpose</w:t>
      </w:r>
      <w:r>
        <w:t xml:space="preserve">, however, is built on a foundation of respect—evidenced by my 18 months of sustained engagement with the city’s rhythms. I do not seek to impose an external perspective but to learn from Kyoto’s visual wisdom.</w:t>
      </w:r>
    </w:p>
    <w:p>
      <w:pPr>
        <w:pStyle w:val="BodyText"/>
      </w:pPr>
      <w:r>
        <w:t xml:space="preserve">In closing, I envision myself as a quiet presence in Kyoto—a videographer whose work becomes indistinguishable from the city’s own heartbeat. Whether capturing the delicate fall of</w:t>
      </w:r>
      <w:r>
        <w:t xml:space="preserve"> </w:t>
      </w:r>
      <w:r>
        <w:rPr>
          <w:iCs/>
          <w:i/>
        </w:rPr>
        <w:t xml:space="preserve">momiji</w:t>
      </w:r>
      <w:r>
        <w:t xml:space="preserve"> </w:t>
      </w:r>
      <w:r>
        <w:t xml:space="preserve">leaves on Kiyomizu-dera’s veranda or the focused energy of a pottery kiln at dawn, my camera will serve Kyoto first, always seeking its authentic story. This is not just a career move; it is an invitation to belong. I am ready to contribute my skills with humility and dedication to becoming part of Kyoto’s living visual legacy—a place where every frame honors the past while illuminating the future.</w:t>
      </w:r>
    </w:p>
    <w:p>
      <w:pPr>
        <w:pStyle w:val="BodyText"/>
      </w:pPr>
      <w:r>
        <w:t xml:space="preserve">Thank you for considering my application. I eagerly await the opportunity to discuss how my vision aligns with your mission as a steward of Kyoto’s cultural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Kyoto Cultural Projects</dc:title>
  <dc:creator/>
  <dc:language>en</dc:language>
  <cp:keywords/>
  <dcterms:created xsi:type="dcterms:W3CDTF">2026-07-21T07:30:53Z</dcterms:created>
  <dcterms:modified xsi:type="dcterms:W3CDTF">2026-07-21T07:30:53Z</dcterms:modified>
</cp:coreProperties>
</file>

<file path=docProps/custom.xml><?xml version="1.0" encoding="utf-8"?>
<Properties xmlns="http://schemas.openxmlformats.org/officeDocument/2006/custom-properties" xmlns:vt="http://schemas.openxmlformats.org/officeDocument/2006/docPropsVTypes"/>
</file>