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Dakar,</w:t>
      </w:r>
      <w:r>
        <w:t xml:space="preserve"> </w:t>
      </w:r>
      <w:r>
        <w:t xml:space="preserve">Senegal</w:t>
      </w:r>
    </w:p>
    <w:bookmarkStart w:id="20" w:name="X5b9f32b7c1fbfd57ee2e0f045b99f5afd6d55bb"/>
    <w:p>
      <w:pPr>
        <w:pStyle w:val="Heading1"/>
      </w:pPr>
      <w:r>
        <w:t xml:space="preserve">Statement of Purpose: Pursuing Excellence as a Videographer in Dakar, Senegal</w:t>
      </w:r>
    </w:p>
    <w:p>
      <w:pPr>
        <w:pStyle w:val="FirstParagraph"/>
      </w:pPr>
      <w:r>
        <w:t xml:space="preserve">As a passionate and skilled Videographer with a deep-rooted connection to West Africa’s cultural heartbeat, I submit this Statement of Purpose to formally express my unwavering commitment to contributing my creative and technical expertise within the dynamic media landscape of Dakar, Senegal. This document serves not merely as an application but as a testament to my vision for storytelling that honors Senegalese identity while embracing global best practices—a vision intrinsically aligned with the vibrant energy of Dakar. My journey, from local film projects in Thiès to international collaborations across the continent, has been shaped by a singular focus: becoming an essential voice in Senegal’s evolving audiovisual narrative.</w:t>
      </w:r>
    </w:p>
    <w:p>
      <w:pPr>
        <w:pStyle w:val="BodyText"/>
      </w:pPr>
      <w:r>
        <w:t xml:space="preserve">Dakar is more than a city; it is a living canvas where history, tradition, and modernity intersect with breathtaking intensity. From the bustling markets of Almadies to the serene shores of Ngor, from the pulsating rhythms of mbalax in popular nightclubs to the quiet dignity of rural communities in Diourbel, Dakar offers an unparalleled tapestry for visual storytelling. My decision to anchor my professional career here is not incidental—it is a deliberate choice driven by a profound respect for Senegalese culture and a belief that authentic representation matters. In crafting this Statement of Purpose, I emphasize that as a Videographer, my role extends beyond capturing images; it is about amplifying the voices of Senegalese artists, entrepreneurs, and everyday citizens through the power of motion picture.</w:t>
      </w:r>
    </w:p>
    <w:p>
      <w:pPr>
        <w:pStyle w:val="BodyText"/>
      </w:pPr>
      <w:r>
        <w:t xml:space="preserve">My technical foundation was forged in Dakar itself. After graduating from the prestigious École Supérieure des Arts et de la Communication (ESAC) with a specialization in Documentary Filmmaking, I collaborated with local producers on projects highlighting Senegal’s environmental resilience—documenting coastal communities adapting to rising tides near Saly—and cultural preservation efforts at the Théâtre de l'Échange. These experiences taught me the nuances of working within Dakar’s unique context: navigating intermittent power grids, leveraging mobile data for quick edits in neighborhoods without stable internet, and collaborating with community leaders to ensure respectful representation. I am adept with industry-standard equipment (Sony FX6, DJI drones) but equally skilled in resourceful storytelling using smartphones when necessary—a pragmatic approach essential for success in Senegal Dakar.</w:t>
      </w:r>
    </w:p>
    <w:p>
      <w:pPr>
        <w:pStyle w:val="BodyText"/>
      </w:pPr>
      <w:r>
        <w:t xml:space="preserve">What sets my approach apart is my commitment to narrative authenticity. In a Statement of Purpose, it is vital to articulate not just *what* I do as a Videographer, but *why* it resonates with the Senegalese context. For instance, in my recent short film "Mbaye’s Journey," I chronicled a Dakar-based entrepreneur transforming waste into art—focusing on his collaboration with local women’s cooperatives. The project wasn’t just about aesthetics; it was designed to showcase Senegalese innovation as a catalyst for social change. This aligns perfectly with Dakar’s growing reputation as Africa’s creative hub, where storytelling fuels economic development and cultural pride. I understand that in Senegal Dakar, every frame must honor dignity while sparking dialogue—a principle I’ve embedded into my work since my early days at SeneTV.</w:t>
      </w:r>
    </w:p>
    <w:p>
      <w:pPr>
        <w:pStyle w:val="BodyText"/>
      </w:pPr>
      <w:r>
        <w:t xml:space="preserve">My professional growth has been fueled by a desire to learn from Dakar’s creative ecosystem. I actively participated in the annual "Dak’Art" film workshops, where I refined techniques for capturing the city’s intangible energy—like the spontaneous dance-offs in Point E. I also volunteered with UNESCO Senegal on a project documenting oral histories of griots (traditional storytellers), learning how to frame stories that bridge generational gaps. These experiences taught me that effective videography in Senegal Dakar requires empathy as much as technical skill; it demands listening before shooting, understanding the *why* behind every gesture and word. As a Videographer, I see myself not as an observer but as a collaborator—ensuring subjects feel seen and valued in their own stories.</w:t>
      </w:r>
    </w:p>
    <w:p>
      <w:pPr>
        <w:pStyle w:val="BodyText"/>
      </w:pPr>
      <w:r>
        <w:t xml:space="preserve">Looking ahead, my professional goals are deeply intertwined with Senegal’s media evolution. Dakar is experiencing a renaissance in digital content creation, driven by platforms like YouTube and TikTok where Senegalese creators reach millions globally. I aim to contribute to this momentum by developing a portfolio that showcases Dakar’s multifaceted identity—from the serene beauty of Lake Retba to the entrepreneurial energy of Cité Scolaire. My ambition is to work with organizations like the Centre de Promotion de l’Économie Sociale et Solidaire (COPES) or international NGOs operating in Senegal Dakar, producing documentaries that advocate for sustainable tourism and youth empowerment. This Statement of Purpose reflects my readiness to turn such aspirations into reality through meticulous, culturally intelligent videography.</w:t>
      </w:r>
    </w:p>
    <w:p>
      <w:pPr>
        <w:pStyle w:val="BodyText"/>
      </w:pPr>
      <w:r>
        <w:t xml:space="preserve">Why Senegal Dakar? Because it is where I learned that a single video can transform perceptions. It is where I witnessed a fisherman’s quiet pride as he shared his trade with a global audience via my footage. It is where the rhythm of the city—its laughter, struggles, and triumphs—is not just background noise but the very subject of my work. As I prepare to advance as a Videographer in Dakar, Senegal, I carry forward a promise: Every project I undertake will reflect an unyielding commitment to authenticity, respect for local culture, and technical excellence. This is not merely my Statement of Purpose—it is the foundation upon which I intend to build a legacy of impactful visual storytelling right here in the heart of West Africa.</w:t>
      </w:r>
    </w:p>
    <w:p>
      <w:pPr>
        <w:pStyle w:val="BodyText"/>
      </w:pPr>
      <w:r>
        <w:t xml:space="preserve">I am eager to bring my skills, perspective, and passion for Dakar’s stories to your esteemed organization. Together, we can ensure that Senegal Dakar’s narrative is told with the vibrancy, depth, and pride it deserves—on screens across Africa and beyond. Thank you for considering this Statement of Purpose as a gateway to my vision for collaborative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Dakar, Senegal</dc:title>
  <dc:creator/>
  <dc:language>en</dc:language>
  <cp:keywords/>
  <dcterms:created xsi:type="dcterms:W3CDTF">2025-10-11T20:23:14Z</dcterms:created>
  <dcterms:modified xsi:type="dcterms:W3CDTF">2025-10-11T20:23:14Z</dcterms:modified>
</cp:coreProperties>
</file>

<file path=docProps/custom.xml><?xml version="1.0" encoding="utf-8"?>
<Properties xmlns="http://schemas.openxmlformats.org/officeDocument/2006/custom-properties" xmlns:vt="http://schemas.openxmlformats.org/officeDocument/2006/docPropsVTypes"/>
</file>