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Barcelona</w:t>
      </w:r>
    </w:p>
    <w:bookmarkStart w:id="21" w:name="statement-of-purpose"/>
    <w:p>
      <w:pPr>
        <w:pStyle w:val="Heading1"/>
      </w:pPr>
      <w:r>
        <w:t xml:space="preserve">Statement of Purpose</w:t>
      </w:r>
    </w:p>
    <w:bookmarkStart w:id="20" w:name="X543d4caba784c1b98a0e80751c875d282b0f89f"/>
    <w:p>
      <w:pPr>
        <w:pStyle w:val="Heading2"/>
      </w:pPr>
      <w:r>
        <w:t xml:space="preserve">Pursuing Excellence in Videography Within Barcelona's Creative Ecosystem</w:t>
      </w:r>
    </w:p>
    <w:p>
      <w:pPr>
        <w:pStyle w:val="FirstParagraph"/>
      </w:pPr>
      <w:r>
        <w:t xml:space="preserve">As a dedicated videographer with over five years of professional experience across international markets, I am writing this Statement of Purpose to formally express my profound commitment to advancing my career within Barcelona's dynamic media landscape. This document serves as a comprehensive declaration of my artistic vision, technical expertise, and unwavering dedication to contributing meaningfully to Spain's most culturally vibrant city. My ambition is not merely to work as a Videographer in Barcelona, but to immerse myself fully within the city's creative soul—where cinematic artistry meets Mediterranean passion.</w:t>
      </w:r>
    </w:p>
    <w:p>
      <w:pPr>
        <w:pStyle w:val="BodyText"/>
      </w:pPr>
      <w:r>
        <w:t xml:space="preserve">My journey began during my undergraduate studies in Cinematic Arts at London Film School, where I developed a foundational mastery of narrative cinematography and post-production techniques. However, it was during an intensive internship with a Barcelona-based documentary collective that I discovered my authentic calling. Working on "Barcelona en Color" – a project documenting the city's street art movement – I realized how deeply Barcelona's spirit fuels visual storytelling. The way light dances across Gaudí's architecture at golden hour, the rhythmic energy of La Boqueria market, and the emotional depth of neighborhood festivals became my primary creative teachers. This experience crystallized my understanding: in Spain Barcelona, videography isn't just a profession—it's a dialogue with culture.</w:t>
      </w:r>
    </w:p>
    <w:p>
      <w:pPr>
        <w:pStyle w:val="BodyText"/>
      </w:pPr>
      <w:r>
        <w:t xml:space="preserve">Since then, I've honed my craft through diverse projects across Europe and South America, but Barcelona remains the epicenter of my professional aspirations. My technical portfolio includes award-winning work for cultural institutions like MACBA (Museu d'Art Contemporani de Barcelona) where I created a 4K documentary series on contemporary Catalan artists, and commercial campaigns for renowned brands such as Bodega Codorníu. I possess advanced proficiency in DaVinci Resolve, Adobe Creative Suite, and drone cinematography (certified FAA/FAA-equivalent), yet what truly distinguishes me is my ability to translate Barcelona's unique atmosphere into compelling visual narratives. Whether capturing the raw beauty of Barceloneta fishermen at dawn or the intricate details of Gothic Quarter architecture during sunset, I approach each shoot as a cultural immersion.</w:t>
      </w:r>
    </w:p>
    <w:p>
      <w:pPr>
        <w:pStyle w:val="BodyText"/>
      </w:pPr>
      <w:r>
        <w:t xml:space="preserve">What makes this Statement of Purpose uniquely compelling is my deliberate focus on Barcelona's evolving media ecosystem. Unlike generic applications, I've meticulously studied how Spain's audiovisual industry is transforming in the post-pandemic era—particularly Barcelona's emergence as Europe's second-largest film production hub after London. I've attended multiple editions of the MIPCOM market and connected with key players like Televisió de Catalunya and local production houses such as</w:t>
      </w:r>
      <w:r>
        <w:t xml:space="preserve"> </w:t>
      </w:r>
      <w:r>
        <w:rPr>
          <w:iCs/>
          <w:i/>
        </w:rPr>
        <w:t xml:space="preserve">La Fábrica de Cine</w:t>
      </w:r>
      <w:r>
        <w:t xml:space="preserve">. My research reveals a growing demand for videographers who understand both technical excellence and Catalan cultural nuances—a space where my bilingual fluency (Spanish/Catalan) and deep understanding of local storytelling traditions position me advantageously.</w:t>
      </w:r>
    </w:p>
    <w:p>
      <w:pPr>
        <w:pStyle w:val="BodyText"/>
      </w:pPr>
      <w:r>
        <w:t xml:space="preserve">My professional philosophy aligns perfectly with Barcelona's creative ethos. I believe videography should serve as a bridge between global audiences and authentic local experiences—much like the city itself navigates tradition and innovation. This is why my recent personal project, "Catalan Threads," documents artisans preserving traditional crafts like</w:t>
      </w:r>
      <w:r>
        <w:t xml:space="preserve"> </w:t>
      </w:r>
      <w:r>
        <w:rPr>
          <w:iCs/>
          <w:i/>
        </w:rPr>
        <w:t xml:space="preserve">ceràmica</w:t>
      </w:r>
      <w:r>
        <w:t xml:space="preserve"> </w:t>
      </w:r>
      <w:r>
        <w:t xml:space="preserve">(ceramics) and</w:t>
      </w:r>
      <w:r>
        <w:t xml:space="preserve"> </w:t>
      </w:r>
      <w:r>
        <w:rPr>
          <w:iCs/>
          <w:i/>
        </w:rPr>
        <w:t xml:space="preserve">sabatèries</w:t>
      </w:r>
      <w:r>
        <w:t xml:space="preserve"> </w:t>
      </w:r>
      <w:r>
        <w:t xml:space="preserve">(silk weaving). The film, shot entirely on location across Barcelona neighborhoods including Poble Sec and Gràcia, has already garnered attention at the 2023 Barcelona International Film Festival. It exemplifies my commitment to using videography not just as technical execution, but as cultural preservation—exactly the spirit needed to thrive as a Videographer in Spain Barcelona.</w:t>
      </w:r>
    </w:p>
    <w:p>
      <w:pPr>
        <w:pStyle w:val="BodyText"/>
      </w:pPr>
      <w:r>
        <w:t xml:space="preserve">Barcelona's significance extends beyond aesthetics—it represents a sustainable creative model I aspire to join. The city's strong emphasis on work-life integration, vibrant co-working spaces like</w:t>
      </w:r>
      <w:r>
        <w:t xml:space="preserve"> </w:t>
      </w:r>
      <w:r>
        <w:rPr>
          <w:iCs/>
          <w:i/>
        </w:rPr>
        <w:t xml:space="preserve">Barcelona Creative Hub</w:t>
      </w:r>
      <w:r>
        <w:t xml:space="preserve">, and supportive initiatives for international talent (including the City Council's</w:t>
      </w:r>
      <w:r>
        <w:t xml:space="preserve"> </w:t>
      </w:r>
      <w:r>
        <w:rPr>
          <w:iCs/>
          <w:i/>
        </w:rPr>
        <w:t xml:space="preserve">Programa de Residències Artístiques</w:t>
      </w:r>
      <w:r>
        <w:t xml:space="preserve">) create an unparalleled environment for artistic growth. I'm particularly inspired by how Barcelona balances its rich heritage with forward-thinking projects like the</w:t>
      </w:r>
      <w:r>
        <w:t xml:space="preserve"> </w:t>
      </w:r>
      <w:r>
        <w:rPr>
          <w:iCs/>
          <w:i/>
        </w:rPr>
        <w:t xml:space="preserve">Museum of Contemporary Art's Digital Archive</w:t>
      </w:r>
      <w:r>
        <w:t xml:space="preserve">. As a Videographer, I aim to contribute to such initiatives while respecting Spain's cultural sovereignty—ensuring every frame honors Catalonia's identity without resorting to tourist clichés.</w:t>
      </w:r>
    </w:p>
    <w:p>
      <w:pPr>
        <w:pStyle w:val="BodyText"/>
      </w:pPr>
      <w:r>
        <w:t xml:space="preserve">My future contributions in Barcelona will focus on three pillars: First, creating content that amplifies underrepresented voices within Catalan society through documentary work. Second, mentoring emerging local talent via workshops at institutions like La Llotja de Mar (Barcelona's historic film school). Third, developing innovative hybrid productions combining AR technology with physical Barcelona locations—something I've pioneered in my collaboration with</w:t>
      </w:r>
      <w:r>
        <w:t xml:space="preserve"> </w:t>
      </w:r>
      <w:r>
        <w:rPr>
          <w:iCs/>
          <w:i/>
        </w:rPr>
        <w:t xml:space="preserve">Artec Barcelona</w:t>
      </w:r>
      <w:r>
        <w:t xml:space="preserve"> </w:t>
      </w:r>
      <w:r>
        <w:t xml:space="preserve">for their 2023 tech-festival. This isn't just about capturing the city; it's about helping shape its visual legacy.</w:t>
      </w:r>
    </w:p>
    <w:p>
      <w:pPr>
        <w:pStyle w:val="BodyText"/>
      </w:pPr>
      <w:r>
        <w:t xml:space="preserve">The path to becoming a Videographer in Spain Barcelona requires more than technical skill—it demands cultural humility and creative courage. Having lived temporarily in Barcelona during my MACBA project, I've witnessed firsthand how the city's energy transforms artists: the</w:t>
      </w:r>
      <w:r>
        <w:t xml:space="preserve"> </w:t>
      </w:r>
      <w:r>
        <w:rPr>
          <w:iCs/>
          <w:i/>
        </w:rPr>
        <w:t xml:space="preserve">tapas culture</w:t>
      </w:r>
      <w:r>
        <w:t xml:space="preserve"> </w:t>
      </w:r>
      <w:r>
        <w:t xml:space="preserve">sparks spontaneous creative discussions, the Mediterranean climate encourages collaborative experimentation, and the constant influx of global talent fuels artistic evolution. I don't seek merely to work in Barcelona; I intend to become part of its visual heartbeat.</w:t>
      </w:r>
    </w:p>
    <w:p>
      <w:pPr>
        <w:pStyle w:val="BodyText"/>
      </w:pPr>
      <w:r>
        <w:t xml:space="preserve">This Statement of Purpose concludes with an unequivocal declaration: My journey as a videographer reaches its most meaningful expression within Barcelona's unique confluence of history, innovation, and passion. I am prepared to bring my technical mastery, cultural sensitivity, and relentless creative drive to contribute to Spain's most inspiring city. In Barcelona—not just as a location but as a living creative entity—I will honor the legacy of Catalan visual storytelling while pioneering new narratives for global audiences. The camera is my tool; Barcelona is my muse. I am ready to begin this collaboration.</w:t>
      </w:r>
    </w:p>
    <w:p>
      <w:pPr>
        <w:pStyle w:val="BodyText"/>
      </w:pPr>
      <w:r>
        <w:t xml:space="preserve">Word Count: 847</w:t>
      </w:r>
    </w:p>
    <w:p>
      <w:pPr>
        <w:pStyle w:val="BodyText"/>
      </w:pPr>
      <w:r>
        <w:t xml:space="preserve">Statement of Purpose for Videographer Position • Barcelona, Spain • Prepared with Authentic Passion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Barcelona</dc:title>
  <dc:creator/>
  <dc:language>en</dc:language>
  <cp:keywords/>
  <dcterms:created xsi:type="dcterms:W3CDTF">2026-07-22T21:50:14Z</dcterms:created>
  <dcterms:modified xsi:type="dcterms:W3CDTF">2026-07-22T21:50:14Z</dcterms:modified>
</cp:coreProperties>
</file>

<file path=docProps/custom.xml><?xml version="1.0" encoding="utf-8"?>
<Properties xmlns="http://schemas.openxmlformats.org/officeDocument/2006/custom-properties" xmlns:vt="http://schemas.openxmlformats.org/officeDocument/2006/docPropsVTypes"/>
</file>