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for</w:t>
      </w:r>
      <w:r>
        <w:t xml:space="preserve"> </w:t>
      </w:r>
      <w:r>
        <w:t xml:space="preserve">Thailand</w:t>
      </w:r>
      <w:r>
        <w:t xml:space="preserve"> </w:t>
      </w:r>
      <w:r>
        <w:t xml:space="preserve">Bangkok</w:t>
      </w:r>
    </w:p>
    <w:bookmarkStart w:id="20" w:name="X37d94a224f4b08181abbb2d0c41e346b9890f83"/>
    <w:p>
      <w:pPr>
        <w:pStyle w:val="Heading1"/>
      </w:pPr>
      <w:r>
        <w:t xml:space="preserve">Statement of Purpose: Pursuing a Career as a Professional Videographer in Thailand, Bangkok</w:t>
      </w:r>
    </w:p>
    <w:p>
      <w:pPr>
        <w:pStyle w:val="FirstParagraph"/>
      </w:pPr>
      <w:r>
        <w:t xml:space="preserve">From the moment I first captured the golden-hour glow over the Chao Phraya River during a brief visit to Bangkok in 2022, I knew my creative journey would converge with this extraordinary city. The pulsating energy of its street markets, the serene grace of Wat Arun at dawn, and the vibrant tapestry of Thai culture unfolding in every corner ignited a profound desire to tell stories through film that resonate deeply with both local and global audiences. This is why I submit this Statement of Purpose: to formally express my commitment to building a distinguished career as a Videographer within the dynamic media landscape of Thailand, specifically in Bangkok—the undisputed creative heart of Southeast Asia.</w:t>
      </w:r>
    </w:p>
    <w:p>
      <w:pPr>
        <w:pStyle w:val="BodyText"/>
      </w:pPr>
      <w:r>
        <w:t xml:space="preserve">My passion for visual storytelling began during my undergraduate studies in Media Production at the University of Sydney, where I mastered technical proficiency with industry-standard equipment (Sony FX3, DJI Ronin 4D) and software (Adobe Premiere Pro, DaVinci Resolve). However, it was through immersive internships in Melbourne’s advertising sector—producing content for hospitality brands targeting international travelers—that I realized the critical importance of cultural authenticity. I learned that compelling visuals aren’t merely about technical excellence; they must reflect the soul of a place. Bangkok, with its seamless blend of ancient traditions and hyper-modern energy, presented the ultimate canvas to refine this philosophy.</w:t>
      </w:r>
    </w:p>
    <w:p>
      <w:pPr>
        <w:pStyle w:val="BodyText"/>
      </w:pPr>
      <w:r>
        <w:t xml:space="preserve">Why Thailand? Why Bangkok specifically? The answer lies in the city’s unique position as a global hub for creative innovation. Bangkok hosts over 200 international film productions annually (per the Thailand Film Office), yet there remains a significant gap for videographers who understand both cutting-edge production techniques and the nuanced cultural context that makes Thai narratives distinct. Western-produced content often overlooks subtleties—like the respectful portrayal of monks, the significance of seasonal festivals such as Songkran, or the intricate storytelling traditions embedded in Thai dance (Lakhon). As a Videographer committed to ethical representation, I am driven to bridge this gap. My goal is not merely to document Bangkok but to craft films that honor its spirit—whether capturing a family-run street-food stall in Chinatown (Yaowarat) or the silent reverence of temple rituals at dawn.</w:t>
      </w:r>
    </w:p>
    <w:p>
      <w:pPr>
        <w:pStyle w:val="BodyText"/>
      </w:pPr>
      <w:r>
        <w:t xml:space="preserve">My professional experience directly prepares me for the demands of Bangkok’s market. At "Urban Pulse Media" in Australia, I directed 12 commercial projects for Thai tourism clients, including a documentary series on sustainable practices in Chiang Mai’s hill tribes. This project required me to collaborate with local linguists and cultural advisors—a skill essential for navigating Bangkok’s complex social fabric. I also developed a portfolio of content for digital influencers, mastering the art of translating high-energy street scenes (like those along Khao San Road) into shareable, culturally sensitive short-form videos. Crucially, I’ve begun learning Thai (basic conversational level), recognizing that effective communication with local subjects and clients is non-negotiable in this field. A Videographer who cannot connect respectfully with their subjects fails to capture truth.</w:t>
      </w:r>
    </w:p>
    <w:p>
      <w:pPr>
        <w:pStyle w:val="BodyText"/>
      </w:pPr>
      <w:r>
        <w:t xml:space="preserve">Bangkok’s media ecosystem offers unparalleled opportunities to grow as a Videographer. The city’s burgeoning startup scene (e.g., Grab, FoodPanda) demands dynamic, high-quality content for global branding, while cultural institutions like the Bangkok Art and Culture Centre champion documentary projects that spotlight Thai heritage. I am particularly inspired by initiatives such as "Bangkok Film Festival" and "Creative Thailand 4.0," which prioritize local voices in storytelling. My vision aligns with these efforts: I aim to partner with Thai-owned creative studios—like Moo Film or The Storyteller Studio—to produce content that doesn’t just showcase Bangkok, but elevates its narrative on the world stage. For instance, I propose a project documenting "The Unseen Hands of Bangkok"—filming artisans in Talad Noi who preserve traditional silk-weaving techniques while adapting to modern markets—a story requiring both technical precision and deep cultural empathy.</w:t>
      </w:r>
    </w:p>
    <w:p>
      <w:pPr>
        <w:pStyle w:val="BodyText"/>
      </w:pPr>
      <w:r>
        <w:t xml:space="preserve">My technical approach centers on three pillars essential for success as a Videographer in Thailand: authenticity, adaptability, and community engagement. I avoid generic "postcard" aesthetics in favor of intimate, character-driven narratives. This means using natural light at the Grand Palace during golden hour instead of staged studio shots; capturing the chaotic beauty of a street market without manipulating its energy; and ensuring Thai subjects are active participants in their own stories—not just background elements. In Bangkok’s fast-paced environment, I’ve honed my ability to work efficiently under pressure—whether shooting on tight deadlines for a food festival or adjusting to sudden rain during an outdoor shoot at Wat Pho. Crucially, I prioritize building trust: before filming any community scene, I consult with local leaders and seek permission to ensure respect and consent.</w:t>
      </w:r>
    </w:p>
    <w:p>
      <w:pPr>
        <w:pStyle w:val="BodyText"/>
      </w:pPr>
      <w:r>
        <w:t xml:space="preserve">Looking ahead, my long-term goal is to establish myself as a Videographer whose work not only serves commercial clients but also contributes to Bangkok’s cultural preservation. I plan to collaborate with NGOs like the Thai Cultural Heritage Foundation on projects documenting endangered traditions, while simultaneously building a studio that trains emerging Thai talent in documentary storytelling. This aligns perfectly with Thailand’s national vision for creative economy growth (as outlined in the National Creative Economy Strategy 2023). I understand that as a Videographer in Bangkok, my work carries responsibility—I am not just an observer but a steward of the city’s visual legacy.</w:t>
      </w:r>
    </w:p>
    <w:p>
      <w:pPr>
        <w:pStyle w:val="BodyText"/>
      </w:pPr>
      <w:r>
        <w:t xml:space="preserve">My commitment to Thailand is unwavering. I have researched visa pathways (including the Thai Work Visa for Creative Professionals), secured preliminary connections with Bangkok-based production houses, and even identified co-working spaces in Sukhumvit 38 that offer affordable studios for collaborative projects. I am ready to immerse myself fully—learning local customs like the "wai" greeting, embracing Buddhist mindfulness in my workflow, and respecting Thailand’s emphasis on harmony ("sabai sabai"). This is not a temporary assignment; it is the foundation of my professional life.</w:t>
      </w:r>
    </w:p>
    <w:p>
      <w:pPr>
        <w:pStyle w:val="BodyText"/>
      </w:pPr>
      <w:r>
        <w:t xml:space="preserve">In closing, I am not merely seeking a job as a Videographer in Bangkok—I am seeking to become part of its creative heartbeat. I bring technical mastery, cultural curiosity, and an unshakable belief that storytelling has the power to connect worlds. Bangkok’s streets are alive with stories waiting to be told authentically; my camera is ready. I am eager to contribute my skills, passion, and dedication to a city that doesn’t just inspire me—it defines the very essence of what it means to be a Videographer in the 21st century. Together, we can create content that doesn’t just show Thailand but truly lets the world see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for Thailand Bangkok</dc:title>
  <dc:creator/>
  <dc:language>en</dc:language>
  <cp:keywords/>
  <dcterms:created xsi:type="dcterms:W3CDTF">2026-07-21T09:51:50Z</dcterms:created>
  <dcterms:modified xsi:type="dcterms:W3CDTF">2026-07-21T09:51:50Z</dcterms:modified>
</cp:coreProperties>
</file>

<file path=docProps/custom.xml><?xml version="1.0" encoding="utf-8"?>
<Properties xmlns="http://schemas.openxmlformats.org/officeDocument/2006/custom-properties" xmlns:vt="http://schemas.openxmlformats.org/officeDocument/2006/docPropsVTypes"/>
</file>