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Beijing,</w:t>
      </w:r>
      <w:r>
        <w:t xml:space="preserve"> </w:t>
      </w:r>
      <w:r>
        <w:t xml:space="preserve">China</w:t>
      </w:r>
    </w:p>
    <w:bookmarkStart w:id="25" w:name="X3f6eae4a9db01d4d46f30736645e5ac5c426a30"/>
    <w:p>
      <w:pPr>
        <w:pStyle w:val="Heading1"/>
      </w:pPr>
      <w:r>
        <w:t xml:space="preserve">Statement of Purpose: Pursuing Excellence as a Web Designer in Beijing, China</w:t>
      </w:r>
    </w:p>
    <w:p>
      <w:pPr>
        <w:pStyle w:val="FirstParagraph"/>
      </w:pPr>
      <w:r>
        <w:t xml:space="preserve">As I prepare to embark on my professional journey as a dedicated Web Designer, my aspiration is unequivocally focused on contributing to the dynamic digital ecosystem of Beijing, China. This Statement of Purpose articulates my educational foundation, professional evolution, and unwavering commitment to creating impactful web experiences within China’s rapidly advancing technological landscape. My goal is not merely to design websites but to become an integral part of Beijing’s innovation narrative—a city where global technology intersects with profound cultural significance.</w:t>
      </w:r>
    </w:p>
    <w:bookmarkStart w:id="20" w:name="Xe19cadebbd45a75008f80916999cd43b35b1ad6"/>
    <w:p>
      <w:pPr>
        <w:pStyle w:val="Heading2"/>
      </w:pPr>
      <w:r>
        <w:t xml:space="preserve">Foundations in Design Philosophy and Technical Mastery</w:t>
      </w:r>
    </w:p>
    <w:p>
      <w:pPr>
        <w:pStyle w:val="FirstParagraph"/>
      </w:pPr>
      <w:r>
        <w:t xml:space="preserve">My journey began during my undergraduate studies in Digital Media at the University of Technology Sydney, where I immersed myself in the core principles of user-centered design, responsive development, and cross-cultural communication. Courses such as Advanced UI/UX Design and Global Web Localization equipped me with technical proficiency in Figma, Adobe Creative Suite, and modern JavaScript frameworks. However, it was my capstone project—a mobile-first e-commerce platform tailored for Chinese consumers—that crystallized my passion for the specific challenges of designing within China’s digital context. I conducted extensive user research on Beijing’s urban demographics, discovering how localized navigation patterns and culturally resonant imagery significantly impacted user engagement. This project wasn’t just an academic exercise; it was a revelation that effective web design in China requires deep contextual understanding beyond aesthetics.</w:t>
      </w:r>
    </w:p>
    <w:bookmarkEnd w:id="20"/>
    <w:bookmarkStart w:id="21" w:name="X11a5335fdc53419cb6a997911124263d4107111"/>
    <w:p>
      <w:pPr>
        <w:pStyle w:val="Heading2"/>
      </w:pPr>
      <w:r>
        <w:t xml:space="preserve">Why Beijing? The Convergence of Innovation and Opportunity</w:t>
      </w:r>
    </w:p>
    <w:p>
      <w:pPr>
        <w:pStyle w:val="FirstParagraph"/>
      </w:pPr>
      <w:r>
        <w:t xml:space="preserve">Beijing stands at the epicenter of China’s digital revolution. As home to tech giants like Baidu, ByteDance, and Alibaba Cloud, alongside thriving startup incubators in Haidian District and Zhongguancun Science Park, it offers an unparalleled environment for a Web Designer to grow. Unlike other markets where design trends may be derivative of Western models, Beijing’s digital space thrives on indigenous innovation—evident in the success of platforms like WeChat Mini Programs and Douyin (TikTok). I am drawn to this ecosystem because it demands designers who can balance global best practices with hyper-localized user psychology. For instance, understanding how Beijing’s young professionals navigate mobile-first interfaces during morning commutes on the subway or how rural-to-urban migrants interact with e-commerce platforms shapes every pixel I design. This isn’t theoretical for me; I’ve spent six months volunteering with a Shanghai-based NGO to redesign their public service portal, learning firsthand how cultural nuances in color symbolism (e.g., red’s significance in Chinese celebrations) and content hierarchy drive user trust.</w:t>
      </w:r>
    </w:p>
    <w:bookmarkEnd w:id="21"/>
    <w:bookmarkStart w:id="22" w:name="Xf8bc8a141b67cb91b4bed7bdfb9fb72fdd26ea4"/>
    <w:p>
      <w:pPr>
        <w:pStyle w:val="Heading2"/>
      </w:pPr>
      <w:r>
        <w:t xml:space="preserve">Aligning Skills with China’s Digital Imperatives</w:t>
      </w:r>
    </w:p>
    <w:p>
      <w:pPr>
        <w:pStyle w:val="FirstParagraph"/>
      </w:pPr>
      <w:r>
        <w:t xml:space="preserve">My technical skills are strategically honed for the demands of Beijing’s market. I possess fluency in creating WCAG-compliant interfaces optimized for WeChat ecosystem integration—a critical skill given that over 80% of Chinese users access services via this super-app. During my internship at a Shenzhen-based SaaS firm, I collaborated with local developers to implement adaptive layouts for China’s diverse mobile screen sizes and network conditions (e.g., optimizing assets for low-bandwidth rural areas). Crucially, I have also dedicated time to understanding China’s regulatory environment, including the Cyber Security Law and data localization requirements. This awareness ensures that my designs prioritize user privacy without compromising functionality—a non-negotiable in today’s Chinese digital space.</w:t>
      </w:r>
    </w:p>
    <w:p>
      <w:pPr>
        <w:pStyle w:val="BodyText"/>
      </w:pPr>
      <w:r>
        <w:t xml:space="preserve">More than technical execution, I recognize that a Web Designer in Beijing must be a cultural bridge. My proactive engagement with Chinese language and culture—through Mandarin coursework at the Confucius Institute and participation in Beijing’s International Youth Cultural Exchange Program—has cultivated empathy for local user expectations. For example, I learned that Chinese users often prefer intuitive iconography over text-heavy interfaces (a stark contrast to Western preferences), which directly influenced my redesign of a travel booking site where visual navigation increased conversion rates by 35% among Beijing-based testers.</w:t>
      </w:r>
    </w:p>
    <w:bookmarkEnd w:id="22"/>
    <w:bookmarkStart w:id="23" w:name="contributing-to-beijings-digital-future"/>
    <w:p>
      <w:pPr>
        <w:pStyle w:val="Heading2"/>
      </w:pPr>
      <w:r>
        <w:t xml:space="preserve">Contributing to Beijing’s Digital Future</w:t>
      </w:r>
    </w:p>
    <w:p>
      <w:pPr>
        <w:pStyle w:val="FirstParagraph"/>
      </w:pPr>
      <w:r>
        <w:t xml:space="preserve">I envision myself not just as an employee, but as a collaborative contributor within your team. I aim to apply my expertise in creating responsive, culturally attuned interfaces for enterprises targeting China’s 1.4 billion consumers. Specifically, I am eager to work on projects that democratize digital access—such as designing accessible e-government portals for Beijing’s elderly population or optimizing educational platforms for rural schools via mobile-first solutions. My approach merges data-driven iteration (using tools like Google Analytics and A/B testing) with qualitative insights from local user groups, ensuring designs evolve alongside Beijing’s rapidly changing demographics.</w:t>
      </w:r>
    </w:p>
    <w:bookmarkEnd w:id="23"/>
    <w:bookmarkStart w:id="24" w:name="long-term-vision-anchored-in-beijing"/>
    <w:p>
      <w:pPr>
        <w:pStyle w:val="Heading2"/>
      </w:pPr>
      <w:r>
        <w:t xml:space="preserve">Long-Term Vision: Anchored in Beijing</w:t>
      </w:r>
    </w:p>
    <w:p>
      <w:pPr>
        <w:pStyle w:val="FirstParagraph"/>
      </w:pPr>
      <w:r>
        <w:t xml:space="preserve">My Statement of Purpose culminates in a clear vision: to become a recognized Web Designer whose work elevates China’s digital standards while fostering cross-cultural dialogue. Over the next five years, I aspire to lead design teams that pioneer inclusive web experiences for Beijing’s international community and Chinese consumers alike. Ultimately, I seek not just to live and work in this city, but to help shape its digital identity—ensuring that every website I create resonates with the vibrancy of Beijing itself: a fusion of ancient heritage and cutting-edge innovation.</w:t>
      </w:r>
    </w:p>
    <w:p>
      <w:pPr>
        <w:pStyle w:val="BodyText"/>
      </w:pPr>
      <w:r>
        <w:t xml:space="preserve">In closing, my passion for web design is inseparable from my commitment to Beijing’s technological renaissance. I am ready to bring meticulous craftsmanship, cultural intelligence, and forward-thinking innovation to your organization. This is not merely a career move; it is the intentional alignment of my purpose with the heartbeat of China’s most influential digital hub. I seek the opportunity to transform pixels into meaningful connections within Beijing’s extraordinary ecosystem.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Beijing, China</dc:title>
  <dc:creator/>
  <dc:language>en</dc:language>
  <cp:keywords/>
  <dcterms:created xsi:type="dcterms:W3CDTF">2026-07-22T12:02:47Z</dcterms:created>
  <dcterms:modified xsi:type="dcterms:W3CDTF">2026-07-22T12:02:47Z</dcterms:modified>
</cp:coreProperties>
</file>

<file path=docProps/custom.xml><?xml version="1.0" encoding="utf-8"?>
<Properties xmlns="http://schemas.openxmlformats.org/officeDocument/2006/custom-properties" xmlns:vt="http://schemas.openxmlformats.org/officeDocument/2006/docPropsVTypes"/>
</file>