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X4d4f47fbae797d8a47606b9688209208c759f71"/>
    <w:p>
      <w:pPr>
        <w:pStyle w:val="Heading1"/>
      </w:pPr>
      <w:r>
        <w:t xml:space="preserve">Statement of Purpose for Web Designer Position in Colombia Medellín</w:t>
      </w:r>
    </w:p>
    <w:p>
      <w:pPr>
        <w:pStyle w:val="FirstParagraph"/>
      </w:pPr>
      <w:r>
        <w:t xml:space="preserve">As I prepare this Statement of Purpose, I am filled with profound enthusiasm for the opportunity to contribute my creative and technical skills as a Web Designer within the dynamic ecosystem of Colombia Medellín. This document represents not merely an application, but a heartfelt commitment to becoming part of Medellín's remarkable journey as a global innovation hub where technology and culture converge. Having closely followed Medellín's transformation from its industrial past into South America's most vibrant tech and design capital, I am eager to bring my expertise to this city that embodies the perfect synergy of urban renewal and digital creativity.</w:t>
      </w:r>
    </w:p>
    <w:p>
      <w:pPr>
        <w:pStyle w:val="BodyText"/>
      </w:pPr>
      <w:r>
        <w:t xml:space="preserve">My professional journey began with a degree in Digital Media Design from the Universidad de Antioquia, where I immersed myself in both foundational design principles and contemporary web technologies. Through rigorous coursework in UX/UI prototyping, responsive development frameworks, and accessibility standards, I cultivated a philosophy that prioritizes human-centered design—particularly important for Medellín's diverse user base spanning generations and socioeconomic backgrounds. During my internship at</w:t>
      </w:r>
      <w:r>
        <w:t xml:space="preserve"> </w:t>
      </w:r>
      <w:r>
        <w:rPr>
          <w:iCs/>
          <w:i/>
        </w:rPr>
        <w:t xml:space="preserve">DesignTec</w:t>
      </w:r>
      <w:r>
        <w:t xml:space="preserve">, a local agency serving Medellín-based startups, I developed websites for social impact organizations including</w:t>
      </w:r>
      <w:r>
        <w:t xml:space="preserve"> </w:t>
      </w:r>
      <w:r>
        <w:rPr>
          <w:iCs/>
          <w:i/>
        </w:rPr>
        <w:t xml:space="preserve">Medellín Emprende</w:t>
      </w:r>
      <w:r>
        <w:t xml:space="preserve"> </w:t>
      </w:r>
      <w:r>
        <w:t xml:space="preserve">and</w:t>
      </w:r>
      <w:r>
        <w:t xml:space="preserve"> </w:t>
      </w:r>
      <w:r>
        <w:rPr>
          <w:iCs/>
          <w:i/>
        </w:rPr>
        <w:t xml:space="preserve">Ciudad Verde</w:t>
      </w:r>
      <w:r>
        <w:t xml:space="preserve">. These projects taught me how crucial it is to design interfaces that reflect the city's cultural vibrancy while meeting functional needs of its residents—whether creating accessible booking systems for Medellín's renowned public transportation or intuitive platforms for local artisans in Comuna 13.</w:t>
      </w:r>
    </w:p>
    <w:p>
      <w:pPr>
        <w:pStyle w:val="BodyText"/>
      </w:pPr>
      <w:r>
        <w:t xml:space="preserve">What draws me most deeply to Colombia Medellín is how the city has strategically woven technology into its social fabric. Witnessing firsthand how initiatives like</w:t>
      </w:r>
      <w:r>
        <w:t xml:space="preserve"> </w:t>
      </w:r>
      <w:r>
        <w:rPr>
          <w:iCs/>
          <w:i/>
        </w:rPr>
        <w:t xml:space="preserve">Medellín Digital</w:t>
      </w:r>
      <w:r>
        <w:t xml:space="preserve"> </w:t>
      </w:r>
      <w:r>
        <w:t xml:space="preserve">and</w:t>
      </w:r>
      <w:r>
        <w:t xml:space="preserve"> </w:t>
      </w:r>
      <w:r>
        <w:rPr>
          <w:iCs/>
          <w:i/>
        </w:rPr>
        <w:t xml:space="preserve">Innovatech</w:t>
      </w:r>
      <w:r>
        <w:t xml:space="preserve"> </w:t>
      </w:r>
      <w:r>
        <w:t xml:space="preserve">have transformed once-neglected neighborhoods into innovation districts through digital infrastructure, I understand that a successful Web Designer here must be more than a technical specialist—they must be a cultural translator. My approach integrates Medellín's unique identity: using color palettes inspired by the city's famous street art (like the work of</w:t>
      </w:r>
      <w:r>
        <w:t xml:space="preserve"> </w:t>
      </w:r>
      <w:r>
        <w:rPr>
          <w:iCs/>
          <w:i/>
        </w:rPr>
        <w:t xml:space="preserve">El Pájaro Azul</w:t>
      </w:r>
      <w:r>
        <w:t xml:space="preserve">), incorporating local typography from</w:t>
      </w:r>
      <w:r>
        <w:t xml:space="preserve"> </w:t>
      </w:r>
      <w:r>
        <w:rPr>
          <w:iCs/>
          <w:i/>
        </w:rPr>
        <w:t xml:space="preserve">Taller de Tipografía</w:t>
      </w:r>
      <w:r>
        <w:t xml:space="preserve">, and designing for mobile-first experiences that cater to the 85% smartphone penetration rate among Medellín's youth. I've studied how platforms like</w:t>
      </w:r>
      <w:r>
        <w:t xml:space="preserve"> </w:t>
      </w:r>
      <w:r>
        <w:rPr>
          <w:iCs/>
          <w:i/>
        </w:rPr>
        <w:t xml:space="preserve">Ciudad Creativa Digital</w:t>
      </w:r>
      <w:r>
        <w:t xml:space="preserve"> </w:t>
      </w:r>
      <w:r>
        <w:t xml:space="preserve">have successfully engaged communities through interactive digital storytelling—a methodology I plan to implement in my work.</w:t>
      </w:r>
    </w:p>
    <w:p>
      <w:pPr>
        <w:pStyle w:val="BodyText"/>
      </w:pPr>
      <w:r>
        <w:t xml:space="preserve">In my portfolio, I showcase projects that demonstrate this Medellín-specific design thinking. For example, the</w:t>
      </w:r>
      <w:r>
        <w:t xml:space="preserve"> </w:t>
      </w:r>
      <w:r>
        <w:rPr>
          <w:iCs/>
          <w:i/>
        </w:rPr>
        <w:t xml:space="preserve">Barrio Antioquia Cultural Portal</w:t>
      </w:r>
      <w:r>
        <w:t xml:space="preserve"> </w:t>
      </w:r>
      <w:r>
        <w:t xml:space="preserve">I developed featured responsive navigation optimized for low-bandwidth areas common in peripheral neighborhoods—using data from Medellín's municipal broadband initiative (</w:t>
      </w:r>
      <w:r>
        <w:rPr>
          <w:iCs/>
          <w:i/>
        </w:rPr>
        <w:t xml:space="preserve">Servicio de Internet para Todos</w:t>
      </w:r>
      <w:r>
        <w:t xml:space="preserve">). The project incorporated audio elements for accessibility, honoring the city's rich oral storytelling traditions. Another project,</w:t>
      </w:r>
      <w:r>
        <w:t xml:space="preserve"> </w:t>
      </w:r>
      <w:r>
        <w:rPr>
          <w:iCs/>
          <w:i/>
        </w:rPr>
        <w:t xml:space="preserve">Medellín Food Map</w:t>
      </w:r>
      <w:r>
        <w:t xml:space="preserve">, used geotagged user reviews to highlight street food vendors across the city's culinary districts, directly supporting local entrepreneurs while celebrating Medellín's nickname as "La Ciudad de la Eterna Primavera" (City of Eternal Spring). These experiences taught me that effective web design in Medellín must bridge digital innovation with tangible community impact.</w:t>
      </w:r>
    </w:p>
    <w:p>
      <w:pPr>
        <w:pStyle w:val="BodyText"/>
      </w:pPr>
      <w:r>
        <w:t xml:space="preserve">I recognize that Colombia Medellín's web landscape presents unique challenges and opportunities. The city's rapid digital adoption is accompanied by significant disparities in tech literacy across neighborhoods, making inclusive design non-negotiable. My upcoming certification from the</w:t>
      </w:r>
      <w:r>
        <w:t xml:space="preserve"> </w:t>
      </w:r>
      <w:r>
        <w:rPr>
          <w:iCs/>
          <w:i/>
        </w:rPr>
        <w:t xml:space="preserve">Medellín Digital Academy</w:t>
      </w:r>
      <w:r>
        <w:t xml:space="preserve"> </w:t>
      </w:r>
      <w:r>
        <w:t xml:space="preserve">will deepen my expertise in accessibility compliance (WCAG 2.1) and localized content strategies—critical for serving Medellín's full demographic spectrum. I've also researched how companies like</w:t>
      </w:r>
      <w:r>
        <w:t xml:space="preserve"> </w:t>
      </w:r>
      <w:r>
        <w:rPr>
          <w:iCs/>
          <w:i/>
        </w:rPr>
        <w:t xml:space="preserve">Servicios TIC</w:t>
      </w:r>
      <w:r>
        <w:t xml:space="preserve"> </w:t>
      </w:r>
      <w:r>
        <w:t xml:space="preserve">have successfully integrated Spanish-language UI patterns with modern design systems, ensuring cultural resonance beyond mere translation.</w:t>
      </w:r>
    </w:p>
    <w:p>
      <w:pPr>
        <w:pStyle w:val="BodyText"/>
      </w:pPr>
      <w:r>
        <w:t xml:space="preserve">What excites me most about contributing to Medellín's tech community is the city's collaborative spirit. I've attended multiple events at</w:t>
      </w:r>
      <w:r>
        <w:t xml:space="preserve"> </w:t>
      </w:r>
      <w:r>
        <w:rPr>
          <w:iCs/>
          <w:i/>
        </w:rPr>
        <w:t xml:space="preserve">Parque Explora</w:t>
      </w:r>
      <w:r>
        <w:t xml:space="preserve">'s digital innovation hub and met with designers from</w:t>
      </w:r>
      <w:r>
        <w:t xml:space="preserve"> </w:t>
      </w:r>
      <w:r>
        <w:rPr>
          <w:iCs/>
          <w:i/>
        </w:rPr>
        <w:t xml:space="preserve">Colombia Creativa</w:t>
      </w:r>
      <w:r>
        <w:t xml:space="preserve">, who emphasized that Medellín doesn't just adopt global trends—it reinterprets them through a uniquely Latin American lens. This philosophy aligns perfectly with my own belief that great web design must reflect local context. I envision creating tools that help Medellín's creative entrepreneurs—like the 20,000+ small businesses registered in</w:t>
      </w:r>
      <w:r>
        <w:t xml:space="preserve"> </w:t>
      </w:r>
      <w:r>
        <w:rPr>
          <w:iCs/>
          <w:i/>
        </w:rPr>
        <w:t xml:space="preserve">Medellín Emprende</w:t>
      </w:r>
      <w:r>
        <w:t xml:space="preserve">—establish their digital presence without compromising their authentic identity.</w:t>
      </w:r>
    </w:p>
    <w:p>
      <w:pPr>
        <w:pStyle w:val="BodyText"/>
      </w:pPr>
      <w:r>
        <w:t xml:space="preserve">My technical toolkit is equally aligned with Medellín's technological aspirations. I'm proficient in Figma for collaborative design sprints (essential for agile teams across Colombia), React and Vue.js for dynamic frontend development, and Shopify for e-commerce solutions that support local artisans. Crucially, I've adapted my workflow to prioritize projects that leverage Medellín's existing digital infrastructure: optimizing sites for the</w:t>
      </w:r>
      <w:r>
        <w:t xml:space="preserve"> </w:t>
      </w:r>
      <w:r>
        <w:rPr>
          <w:iCs/>
          <w:i/>
        </w:rPr>
        <w:t xml:space="preserve">Medellín WiFi</w:t>
      </w:r>
      <w:r>
        <w:t xml:space="preserve"> </w:t>
      </w:r>
      <w:r>
        <w:t xml:space="preserve">network's specific bandwidth limitations, using cloud services from</w:t>
      </w:r>
      <w:r>
        <w:t xml:space="preserve"> </w:t>
      </w:r>
      <w:r>
        <w:rPr>
          <w:iCs/>
          <w:i/>
        </w:rPr>
        <w:t xml:space="preserve">Colombia Data Center</w:t>
      </w:r>
      <w:r>
        <w:t xml:space="preserve">, and incorporating offline capabilities for areas with intermittent connectivity. This pragmatic approach ensures solutions aren't just visually appealing, but truly functional within Medellín's operational ecosystem.</w:t>
      </w:r>
    </w:p>
    <w:p>
      <w:pPr>
        <w:pStyle w:val="BodyText"/>
      </w:pPr>
      <w:r>
        <w:t xml:space="preserve">Looking ahead, I see the Web Designer role as a catalyst for my professional growth while contributing to Medellín's digital evolution. I aim to establish a design practice focused on empowering underserved communities through accessible technology—perhaps launching a workshop series at</w:t>
      </w:r>
      <w:r>
        <w:t xml:space="preserve"> </w:t>
      </w:r>
      <w:r>
        <w:rPr>
          <w:iCs/>
          <w:i/>
        </w:rPr>
        <w:t xml:space="preserve">Centro de Innovación Ciudadana</w:t>
      </w:r>
      <w:r>
        <w:t xml:space="preserve"> </w:t>
      </w:r>
      <w:r>
        <w:t xml:space="preserve">on creating mobile-optimized sites for micro-enterprises. Ultimately, I aspire to help position Colombia Medellín as a model for how cities in Latin America can harness web design not just as an aesthetic exercise, but as a tool for social inclusion and economic equity.</w:t>
      </w:r>
    </w:p>
    <w:p>
      <w:pPr>
        <w:pStyle w:val="BodyText"/>
      </w:pPr>
      <w:r>
        <w:t xml:space="preserve">This Statement of Purpose reflects my deep commitment to becoming part of Medellín's creative fabric. I don't merely seek employment—I seek to join the community of designers, developers, and entrepreneurs who are reshaping how the world perceives Colombia Medellín as a place where technology serves humanity. My skills in user-centered design, cultural contextualization, and responsive development position me to immediately contribute to projects that will enhance Medellín's digital identity while respecting its soul. I am ready to bring my passion for creating meaningful web experiences to your team and help strengthen the city's reputation as Latin America's most innovative design destination.</w:t>
      </w:r>
    </w:p>
    <w:p>
      <w:pPr>
        <w:pStyle w:val="BodyText"/>
      </w:pPr>
      <w:r>
        <w:t xml:space="preserve">With sincere dedication to Medellín's digital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Position</dc:title>
  <dc:creator/>
  <dc:language>en</dc:language>
  <cp:keywords/>
  <dcterms:created xsi:type="dcterms:W3CDTF">2025-12-08T05:28:53Z</dcterms:created>
  <dcterms:modified xsi:type="dcterms:W3CDTF">2025-12-08T05:28:53Z</dcterms:modified>
</cp:coreProperties>
</file>

<file path=docProps/custom.xml><?xml version="1.0" encoding="utf-8"?>
<Properties xmlns="http://schemas.openxmlformats.org/officeDocument/2006/custom-properties" xmlns:vt="http://schemas.openxmlformats.org/officeDocument/2006/docPropsVTypes"/>
</file>