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Web</w:t>
      </w:r>
      <w:r>
        <w:t xml:space="preserve"> </w:t>
      </w:r>
      <w:r>
        <w:t xml:space="preserve">Designer</w:t>
      </w:r>
      <w:r>
        <w:t xml:space="preserve"> </w:t>
      </w:r>
      <w:r>
        <w:t xml:space="preserve">Program</w:t>
      </w:r>
      <w:r>
        <w:t xml:space="preserve"> </w:t>
      </w:r>
      <w:r>
        <w:t xml:space="preserve">in</w:t>
      </w:r>
      <w:r>
        <w:t xml:space="preserve"> </w:t>
      </w:r>
      <w:r>
        <w:t xml:space="preserve">Amsterdam</w:t>
      </w:r>
    </w:p>
    <w:bookmarkStart w:id="20" w:name="Xeaa3a14f7cbd3d5d8b66c3aa3d4154e1d39ed41"/>
    <w:p>
      <w:pPr>
        <w:pStyle w:val="Heading1"/>
      </w:pPr>
      <w:r>
        <w:t xml:space="preserve">Statement of Purpose: Pursuing Excellence in Web Design at the Heart of Amsterdam’s Creative Ecosystem</w:t>
      </w:r>
    </w:p>
    <w:p>
      <w:pPr>
        <w:pStyle w:val="FirstParagraph"/>
      </w:pPr>
      <w:r>
        <w:t xml:space="preserve">From the moment I first interacted with a responsive website that elegantly balanced aesthetics and functionality, I knew my destiny lay in web design. This fascination has since evolved into a dedicated professional journey, and today, I stand before you with unwavering determination to advance my skills within the world-class academic environment of the Netherlands—specifically in Amsterdam. My Statement of Purpose articulates not only my passion for creating user-centric digital experiences but also my profound commitment to contributing to Amsterdam’s dynamic design landscape as a future Web Designer.</w:t>
      </w:r>
    </w:p>
    <w:p>
      <w:pPr>
        <w:pStyle w:val="BodyText"/>
      </w:pPr>
      <w:r>
        <w:t xml:space="preserve">My professional path began during my undergraduate studies in Digital Media at [Your University], where I immersed myself in the fundamentals of UI/UX design, coding (HTML, CSS, JavaScript), and user psychology. I quickly realized that effective web design transcends mere visual appeal; it requires a deep understanding of cultural context and technological innovation. My internship at [Local Design Agency] solidified this perspective when I redesigned a local e-commerce platform for Amsterdam-based sustainable fashion brand "Green Threads." This project demanded sensitivity to Dutch consumer values—such as sustainability, minimalism, and accessibility—while ensuring seamless mobile experiences. The success of the campaign (a 40% increase in user engagement) taught me that a true Web Designer must be both a technical craftsman and a cultural interpreter.</w:t>
      </w:r>
    </w:p>
    <w:p>
      <w:pPr>
        <w:pStyle w:val="BodyText"/>
      </w:pPr>
      <w:r>
        <w:t xml:space="preserve">It is precisely this synthesis of global digital skills and local cultural intelligence that drives my decision to pursue advanced studies in Amsterdam. The Netherlands, particularly Amsterdam, is not just a geographic location—it represents the pinnacle of design-forward innovation. I have long admired how Dutch institutions like AKV|StJoost and the University of Applied Sciences Utrecht integrate theory with real-world projects through partnerships with industry leaders such as Adyen and Booking.com. Amsterdam’s unique position as a global hub for startups, creative agencies, and tech giants creates an unparalleled ecosystem where emerging Web Designers learn by solving authentic challenges. As noted in the 2023 Dutch Design Report, 68% of Amsterdam’s creative economy growth stems from digital innovation—exactly the environment I seek to thrive within.</w:t>
      </w:r>
    </w:p>
    <w:p>
      <w:pPr>
        <w:pStyle w:val="BodyText"/>
      </w:pPr>
      <w:r>
        <w:t xml:space="preserve">My academic research has specifically focused on how Dutch design philosophies, like "less is more" and inclusive accessibility standards (aligned with the Dutch Digital Accessibility Act), shape user experiences. During a university project on multilingual e-government portals, I analyzed Amsterdam’s civic digital transformation initiatives—such as the City of Amsterdam’s "Digital Identity" platform—which prioritize accessibility for elderly users and non-native speakers. This reinforced my belief that effective Web Design requires empathy beyond borders, a principle deeply embedded in Dutch society. Studying in the Netherlands will allow me to immerse myself in this ethos while learning from faculty who are active contributors to Europe’s design discourse.</w:t>
      </w:r>
    </w:p>
    <w:p>
      <w:pPr>
        <w:pStyle w:val="BodyText"/>
      </w:pPr>
      <w:r>
        <w:t xml:space="preserve">Why Amsterdam? Beyond its academic reputation, the city’s vibrant creative community offers irreplaceable opportunities for growth. I am eager to participate in initiatives like "Amsterdam Creative Week" and collaborate with organizations such as "Design United," which connects students with social enterprises tackling urban challenges. The Netherlands’ open visa policies for international graduates further align with my long-term goal: to establish a design studio in Amsterdam focused on ethical tech solutions for sustainable cities. I aim to leverage the Dutch talent pipeline—where 42% of web designers work in cross-cultural teams—to build interfaces that resonate globally while respecting local nuances.</w:t>
      </w:r>
    </w:p>
    <w:p>
      <w:pPr>
        <w:pStyle w:val="BodyText"/>
      </w:pPr>
      <w:r>
        <w:t xml:space="preserve">My technical foundation includes proficiency in Figma, Adobe Creative Suite, and responsive frameworks like Tailwind CSS. However, I recognize that true mastery requires understanding Amsterdam’s specific market demands. For instance, Dutch users prioritize site speed (with 73% abandoning sites slower than 2 seconds), so I plan to deepen my expertise in performance optimization through your program’s coursework on Next.js and web accessibility audits. I also intend to contribute by documenting best practices for inclusive design in the Netherlands’ multilingual context—a gap I observed while volunteering with "Web Accessibility NL," a nonprofit promoting digital inclusion.</w:t>
      </w:r>
    </w:p>
    <w:p>
      <w:pPr>
        <w:pStyle w:val="BodyText"/>
      </w:pPr>
      <w:r>
        <w:t xml:space="preserve">Looking ahead, my vision extends beyond individual projects. I aspire to become a bridge between global design trends and Dutch cultural values, helping brands like Heineken or A’dam City develop digital experiences that honor their heritage while embracing innovation. The Netherlands’ emphasis on work-life balance and collaborative culture (as seen in co-working spaces like "The Hive") mirrors my own approach to design: iterative, community-driven, and human-centered. I am not merely seeking a degree—I seek immersion in a system where creativity is nurtured as a societal asset.</w:t>
      </w:r>
    </w:p>
    <w:p>
      <w:pPr>
        <w:pStyle w:val="BodyText"/>
      </w:pPr>
      <w:r>
        <w:t xml:space="preserve">Amsterdam’s skyline of canals and architecture reflects its spirit of harmonious innovation—a metaphor for the future of web design. As I prepare to join your academic community, I bring not only technical skills but also a commitment to learning from the Dutch approach: one where design serves people first. My journey as a Web Designer is inseparable from Amsterdam’s creative heartbeat, and I am ready to contribute my energy, curiosity, and dedication to this extraordinary ecosystem. With the guidance of your esteemed faculty and the inspiration of Amsterdam’s design legacy, I will emerge not just as a skilled creator but as an integral part of the Netherlands’ next chapter in digital excellence.</w:t>
      </w:r>
    </w:p>
    <w:p>
      <w:pPr>
        <w:pStyle w:val="BodyText"/>
      </w:pPr>
      <w:r>
        <w:t xml:space="preserve">I am prepared to embrace every challenge Amsterdam presents—from mastering Dutch design terminology during studio critiques to navigating its collaborative work culture. This program is my catalyst for transforming my vision into reality, and I eagerly await the opportunity to become a valued member of your academic family while enriching the future of Web Design in Amsterdam.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Web Designer Program in Amsterdam</dc:title>
  <dc:creator/>
  <dc:language>en</dc:language>
  <cp:keywords/>
  <dcterms:created xsi:type="dcterms:W3CDTF">2026-07-20T18:12:39Z</dcterms:created>
  <dcterms:modified xsi:type="dcterms:W3CDTF">2026-07-20T18:12:39Z</dcterms:modified>
</cp:coreProperties>
</file>

<file path=docProps/custom.xml><?xml version="1.0" encoding="utf-8"?>
<Properties xmlns="http://schemas.openxmlformats.org/officeDocument/2006/custom-properties" xmlns:vt="http://schemas.openxmlformats.org/officeDocument/2006/docPropsVTypes"/>
</file>