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p>
    <w:bookmarkStart w:id="25" w:name="Xfebdedb04c4bc1457b6f432bce3ab7118d7f1c7"/>
    <w:p>
      <w:pPr>
        <w:pStyle w:val="Heading1"/>
      </w:pPr>
      <w:r>
        <w:t xml:space="preserve">Statement of Purpose: Advancing Digital Excellence as a Web Designer in Islamabad, Pakistan</w:t>
      </w:r>
    </w:p>
    <w:p>
      <w:pPr>
        <w:pStyle w:val="FirstParagraph"/>
      </w:pPr>
      <w:r>
        <w:t xml:space="preserve">As a dedicated and innovative digital professional with a deep commitment to shaping the online presence of businesses across Pakistan, I am submitting this Statement of Purpose to formally express my intent to contribute meaningfully as a Web Designer within Islamabad's dynamic technology ecosystem. Growing up in the heart of Islamabad—a city that has become the epicenter of Pakistan’s digital transformation—I have witnessed firsthand how strategic web design can empower local enterprises, connect communities, and drive national progress. This document outlines my professional journey, technical expertise, and unwavering vision to elevate web design standards in our nation’s capital.</w:t>
      </w:r>
    </w:p>
    <w:bookmarkStart w:id="20" w:name="why-web-design-why-islamabad"/>
    <w:p>
      <w:pPr>
        <w:pStyle w:val="Heading2"/>
      </w:pPr>
      <w:r>
        <w:t xml:space="preserve">Why Web Design? Why Islamabad?</w:t>
      </w:r>
    </w:p>
    <w:p>
      <w:pPr>
        <w:pStyle w:val="FirstParagraph"/>
      </w:pPr>
      <w:r>
        <w:t xml:space="preserve">The rapid digital evolution of Pakistan has positioned Islamabad as the ideal launchpad for my career. As the administrative and technological nerve center of the country, Islamabad hosts government initiatives like the Digital Pakistan Programme, Silicon Valley Park (a tech incubator), and a thriving startup ecosystem in sectors like fintech, e-commerce, and education. I chose to specialize in Web Design not merely as a technical skill but as a catalyst for socio-economic impact. In Pakistan’s context—where over 80% of internet users access the web via mobile devices—I recognize that intuitive, culturally resonant web design is no longer optional; it’s essential for businesses to thrive. My decision to anchor my career in Islamabad stems from a desire to work alongside pioneers who are building Pakistan’s digital future, from government portals improving citizen services to local startups like Daraz and Foodpanda expanding their reach.</w:t>
      </w:r>
    </w:p>
    <w:bookmarkEnd w:id="20"/>
    <w:bookmarkStart w:id="21" w:name="X838791dd510ea9642dc54ef3d268653d14058d8"/>
    <w:p>
      <w:pPr>
        <w:pStyle w:val="Heading2"/>
      </w:pPr>
      <w:r>
        <w:t xml:space="preserve">Professional Foundation: Technical Proficiency Meets Local Insight</w:t>
      </w:r>
    </w:p>
    <w:p>
      <w:pPr>
        <w:pStyle w:val="FirstParagraph"/>
      </w:pPr>
      <w:r>
        <w:t xml:space="preserve">My journey began with a Bachelor’s degree in Computer Science from the National University of Sciences &amp; Technology (NUST) in Islamabad, where I specialized in Human-Computer Interaction. I immersed myself not only in technical frameworks but also in understanding Pakistan’s unique digital landscape. For instance, while designing for a local NGO focused on rural education, I prioritized low-data mobile experiences—critical for users with limited bandwidth—which increased their user retention by 65%. My toolkit includes proficiency in Figma (for collaborative UI/UX design), Adobe Creative Suite, responsive HTML/CSS3 frameworks (Bootstrap), and CMS platforms like WordPress. However, my true strength lies in contextualizing these skills: integrating Urdu language support for local clients, optimizing for Pakistan’s diverse internet speeds, and ensuring accessibility for users with varying digital literacy.</w:t>
      </w:r>
    </w:p>
    <w:p>
      <w:pPr>
        <w:pStyle w:val="BodyText"/>
      </w:pPr>
      <w:r>
        <w:t xml:space="preserve">I’ve further honed my expertise through hands-on projects in Islamabad. As a junior designer at a Blue Area-based agency, I redesigned the website for Punjab’s Department of Information Technology—a government entity—focusing on simplifying citizen services like tax filing and license applications. This project taught me to balance aesthetics with functionality while adhering to Pakistan’s digital governance standards. Another pivotal experience was developing an e-commerce platform for a Lahore-based handicraft cooperative, where I prioritized showcasing Pakistani craftsmanship through visually rich, mobile-optimized galleries. These projects weren’t just about code; they were about bridging cultural identity with digital utility—a principle central to effective Web Design in Pakistan.</w:t>
      </w:r>
    </w:p>
    <w:bookmarkEnd w:id="21"/>
    <w:bookmarkStart w:id="22" w:name="Xdd5cb8ed7b0dbd8823b6003efc3683575519022"/>
    <w:p>
      <w:pPr>
        <w:pStyle w:val="Heading2"/>
      </w:pPr>
      <w:r>
        <w:t xml:space="preserve">My Vision: Elevating Web Design as a Strategic Asset in Islamabad</w:t>
      </w:r>
    </w:p>
    <w:p>
      <w:pPr>
        <w:pStyle w:val="FirstParagraph"/>
      </w:pPr>
      <w:r>
        <w:t xml:space="preserve">My Statement of Purpose is anchored by a clear vision: to position web design as a strategic business driver—not an afterthought—in Islamabad’s commercial landscape. Too often, Pakistani businesses view websites as mere online brochures. I aim to change that narrative by demonstrating how user-centered design directly impacts conversion rates, customer trust, and brand reputation. For example, I’ve researched that 75% of users form judgments about a business based on web design alone (Nielsen Norman Group), a statistic especially relevant in Pakistan’s competitive markets where small businesses need every edge.</w:t>
      </w:r>
    </w:p>
    <w:p>
      <w:pPr>
        <w:pStyle w:val="BodyText"/>
      </w:pPr>
      <w:r>
        <w:t xml:space="preserve">I also recognize the untapped potential of Web Design to support Pakistan’s broader goals. With initiatives like "Pakistani Digital Talent" and "Smart Cities," there’s an urgent need for designers who understand both global trends and local nuances. I plan to contribute by: (1) Advocating for inclusive design practices that cater to Urdu speakers, rural users, and accessibility requirements; (2) Partnering with institutions like the Islamabad Chamber of Commerce &amp; Industry to host workshops on modern web standards; and (3) Developing affordable templates for SMEs in Islamabad’s industrial zones, reducing barriers to digital adoption.</w:t>
      </w:r>
    </w:p>
    <w:bookmarkEnd w:id="22"/>
    <w:bookmarkStart w:id="23" w:name="commitment-to-pakistans-digital-future"/>
    <w:p>
      <w:pPr>
        <w:pStyle w:val="Heading2"/>
      </w:pPr>
      <w:r>
        <w:t xml:space="preserve">Commitment to Pakistan’s Digital Future</w:t>
      </w:r>
    </w:p>
    <w:p>
      <w:pPr>
        <w:pStyle w:val="FirstParagraph"/>
      </w:pPr>
      <w:r>
        <w:t xml:space="preserve">As a native of Islamabad, I am deeply invested in our nation’s technological advancement. I’ve observed how poorly designed websites cost businesses opportunities—especially when targeting Gen-Z users who expect seamless, culturally relevant digital experiences. My motivation isn’t just professional growth; it’s about ensuring Pakistan isn’t left behind in the global digital economy. I want to be part of a movement where Islamabad becomes synonymous with innovative, user-first web design that reflects our culture while competing globally.</w:t>
      </w:r>
    </w:p>
    <w:bookmarkEnd w:id="23"/>
    <w:bookmarkStart w:id="24" w:name="conclusion-a-purposeful-partnership"/>
    <w:p>
      <w:pPr>
        <w:pStyle w:val="Heading2"/>
      </w:pPr>
      <w:r>
        <w:t xml:space="preserve">Conclusion: A Purposeful Partnership</w:t>
      </w:r>
    </w:p>
    <w:p>
      <w:pPr>
        <w:pStyle w:val="FirstParagraph"/>
      </w:pPr>
      <w:r>
        <w:t xml:space="preserve">This Statement of Purpose is my pledge to bring meticulous craftsmanship, cultural intelligence, and strategic thinking to every Web Designer project I undertake in Pakistan Islamabad. I am not seeking just a job—I seek a partnership with forward-thinking organizations ready to leverage design as their competitive advantage. Whether optimizing a government portal for national service delivery or building an e-commerce platform that empowers artisans from Multan to Karachi, I am committed to creating digital experiences that are beautiful, functional, and distinctly Pakistani.</w:t>
      </w:r>
    </w:p>
    <w:p>
      <w:pPr>
        <w:pStyle w:val="BodyText"/>
      </w:pPr>
      <w:r>
        <w:t xml:space="preserve">I am eager to contribute my skills to Islamabad’s vibrant tech community and help shape a digital landscape where every website tells a story of innovation rooted in Pakistan. Thank you for considering my application. I look forward to discussing how my vision aligns with your organization’s mission to advance web design excellence across Pakistan.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dc:title>
  <dc:creator/>
  <dc:language>en</dc:language>
  <cp:keywords/>
  <dcterms:created xsi:type="dcterms:W3CDTF">2025-12-07T22:53:32Z</dcterms:created>
  <dcterms:modified xsi:type="dcterms:W3CDTF">2025-12-07T22:53:32Z</dcterms:modified>
</cp:coreProperties>
</file>

<file path=docProps/custom.xml><?xml version="1.0" encoding="utf-8"?>
<Properties xmlns="http://schemas.openxmlformats.org/officeDocument/2006/custom-properties" xmlns:vt="http://schemas.openxmlformats.org/officeDocument/2006/docPropsVTypes"/>
</file>