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for</w:t>
      </w:r>
      <w:r>
        <w:t xml:space="preserve"> </w:t>
      </w:r>
      <w:r>
        <w:t xml:space="preserve">Afghanistan</w:t>
      </w:r>
      <w:r>
        <w:t xml:space="preserve"> </w:t>
      </w:r>
      <w:r>
        <w:t xml:space="preserve">Kabul</w:t>
      </w:r>
    </w:p>
    <w:bookmarkStart w:id="20" w:name="Xb830bdebe59b54b94464de0e889f8c3fa79992b"/>
    <w:p>
      <w:pPr>
        <w:pStyle w:val="Heading1"/>
      </w:pPr>
      <w:r>
        <w:t xml:space="preserve">STATEMENT OF PURPOSE: COMMITMENT TO RECONSTRUCTION AS A WELDER IN KABUL, AFGHANISTAN</w:t>
      </w:r>
    </w:p>
    <w:p>
      <w:pPr>
        <w:pStyle w:val="FirstParagraph"/>
      </w:pPr>
      <w:r>
        <w:t xml:space="preserve">To the Esteemed Selection Committee,</w:t>
      </w:r>
    </w:p>
    <w:p>
      <w:pPr>
        <w:pStyle w:val="BodyText"/>
      </w:pPr>
      <w:r>
        <w:t xml:space="preserve">I write this Statement of Purpose not merely as an application, but as a solemn declaration of my unwavering commitment to contribute my skills and dedication to the reconstruction and resilience of Afghanistan, specifically through the vital role of a Welder in Kabul. This document serves as both my professional pledge and personal testament to the urgent need for skilled tradespeople in our capital city, where every repaired bridge, reinforced structure, and functional water system represents hope for a more stable future.</w:t>
      </w:r>
    </w:p>
    <w:p>
      <w:pPr>
        <w:pStyle w:val="BodyText"/>
      </w:pPr>
      <w:r>
        <w:t xml:space="preserve">My journey as a Welder began amidst the rubble of my own community in Kabul. Growing up near Darulaman Road, I witnessed firsthand how the absence of skilled craftsmanship paralyzed recovery after conflicts and natural disasters. My father, a modest mechanic, taught me to see metal not as waste but as potential—repaired fences became safe playgrounds for children, salvaged steel transformed into functional tools for families struggling to rebuild their lives. This early exposure instilled in me a profound understanding: welding is not just a trade; it is the backbone of tangible progress in Afghanistan Kabul. When bridges collapse on the Ring Road, when hospitals need reinforced structures after seismic activity, or when homes are rebuilt following displacement, it is welders like myself who transform despair into durable solutions. This realization cemented my path as a Welder—a profession where precision and integrity directly translate to safety and stability for our people.</w:t>
      </w:r>
    </w:p>
    <w:p>
      <w:pPr>
        <w:pStyle w:val="BodyText"/>
      </w:pPr>
      <w:r>
        <w:t xml:space="preserve">I am not merely seeking employment; I seek purpose. The scars of war on Kabul’s infrastructure—collapsed overpasses, fractured pipelines, unstable public buildings—are a constant reminder of the work that remains. As a certified Welder with five years of hands-on experience across Kabul’s diverse zones—from the historic old city to emerging districts like Chak-e-Payan—I have mastered essential techniques including SMAW (Stick Welding), GMAW (MIG), and TIG welding, all adapted to local materials and challenging conditions. I am adept at reading blueprints for structural reinforcement, ensuring compliance with international safety standards while prioritizing the practical realities of our context. My training includes critical safety protocols for working in environments where power fluctuations or limited protective gear are common—a necessity when repairing water reservoirs in Dasht-e-Barchi or reinforcing electrical grids in Wazir Akbar Khan. Each weld I make is a promise: to build not just for today, but for generations who will live with the results.</w:t>
      </w:r>
    </w:p>
    <w:p>
      <w:pPr>
        <w:pStyle w:val="BodyText"/>
      </w:pPr>
      <w:r>
        <w:t xml:space="preserve">Why Kabul? Because Kabul is the heart of Afghanistan’s struggle and aspiration. It is where the nation gathers, where its wounds are most visible, and where its healing must begin. As a Welder embedded within this city, I understand that my work transcends technical skill—it requires cultural intelligence. I have worked alongside women-led construction cooperatives in Shahr-e-Naw to repair community centers, respecting local customs while advancing shared goals. I speak Dari fluently and understand the social fabric of Kabul’s neighborhoods, allowing me to collaborate effectively with local leaders and engineers. This is not just about welding; it is about weaving skill into the community’s trust.</w:t>
      </w:r>
    </w:p>
    <w:p>
      <w:pPr>
        <w:pStyle w:val="BodyText"/>
      </w:pPr>
      <w:r>
        <w:t xml:space="preserve">My commitment extends beyond individual projects. I aim to mentor young Afghans, particularly from underserved areas like Pul-e Khumri or Parwan, in the art of safe and precise welding. In Kabul’s volatile environment, where formal vocational training is scarce, I envision establishing a small workshop within a community hub to teach apprentices not only techniques but also the ethics of craftsmanship—ensuring that every new welder understands that their work could save lives during an earthquake or flood. This aligns with Afghanistan’s national reconstruction priorities: sustainable development through skilled local labor.</w:t>
      </w:r>
    </w:p>
    <w:p>
      <w:pPr>
        <w:pStyle w:val="BodyText"/>
      </w:pPr>
      <w:r>
        <w:t xml:space="preserve">Many might view welding as a menial task, but in Kabul, it is revolutionary. When I repaired the steel supports of a damaged maternity clinic in Qala-e-Fathullah, the difference was palpable—the building now stands as a beacon of hope for mothers and newborns. When I welded together irrigation channels for farmers in Bagh-e-Babur district after seasonal flooding, crops were saved and families fed. These are not just projects; they are testimonies to what a Welder can achieve in Afghanistan Kabul when driven by purpose.</w:t>
      </w:r>
    </w:p>
    <w:p>
      <w:pPr>
        <w:pStyle w:val="BodyText"/>
      </w:pPr>
      <w:r>
        <w:t xml:space="preserve">I recognize the challenges: economic instability, security concerns, and resource constraints. But these do not deter me—they define the urgency of my role. As a Welder in Kabul, I operate with minimal equipment yet maximum ingenuity. I prioritize using locally sourced scrap metal to reduce costs and waste, turning scarcity into innovation—a practice vital for Afghanistan’s self-reliance. My approach is humble but resolute: no job is too small when it serves the people of Kabul.</w:t>
      </w:r>
    </w:p>
    <w:p>
      <w:pPr>
        <w:pStyle w:val="BodyText"/>
      </w:pPr>
      <w:r>
        <w:t xml:space="preserve">This Statement of Purpose is my oath. It affirms that I will not merely seek work in Afghanistan; I will dedicate myself to its rebuilding as a Welder—precise, ethical, and deeply committed to the city where my roots lie. I am ready to stand with fellow Afghans on the frontlines of reconstruction, one weld at a time. In Kabul’s streets, every repaired structure whispers of resilience; through my hands, I will ensure those whispers grow into a chorus of renewal.</w:t>
      </w:r>
    </w:p>
    <w:p>
      <w:pPr>
        <w:pStyle w:val="BodyText"/>
      </w:pPr>
      <w:r>
        <w:t xml:space="preserve">Thank you for considering my application. I eagerly await the opportunity to contribute to Afghanistan’s future—right here in Kabul.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for Afghanistan Kabul</dc:title>
  <dc:creator/>
  <dc:language>en</dc:language>
  <cp:keywords/>
  <dcterms:created xsi:type="dcterms:W3CDTF">2026-07-23T10:06:22Z</dcterms:created>
  <dcterms:modified xsi:type="dcterms:W3CDTF">2026-07-23T10:06:22Z</dcterms:modified>
</cp:coreProperties>
</file>

<file path=docProps/custom.xml><?xml version="1.0" encoding="utf-8"?>
<Properties xmlns="http://schemas.openxmlformats.org/officeDocument/2006/custom-properties" xmlns:vt="http://schemas.openxmlformats.org/officeDocument/2006/docPropsVTypes"/>
</file>