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962b15a5be0ec146ed2f361d34dd28dd86844f4"/>
    <w:p>
      <w:pPr>
        <w:pStyle w:val="Heading1"/>
      </w:pPr>
      <w:r>
        <w:t xml:space="preserve">Statement of Purpose: Advancing Welding Excellence in Argentina Córdoba</w:t>
      </w:r>
    </w:p>
    <w:p>
      <w:pPr>
        <w:pStyle w:val="FirstParagraph"/>
      </w:pPr>
      <w:r>
        <w:t xml:space="preserve">I am writing this Statement of Purpose to formally express my unwavering commitment to pursuing a professional welding career within the dynamic industrial landscape of Argentina Córdoba. As an internationally certified Welder with over seven years of specialized experience across diverse manufacturing and infrastructure projects, I have meticulously prepared myself to contribute meaningfully to Córdoba's thriving engineering sector. This document outlines my professional trajectory, technical expertise, and profound dedication to becoming an asset within the region's industrial ecosystem.</w:t>
      </w:r>
    </w:p>
    <w:p>
      <w:pPr>
        <w:pStyle w:val="BodyText"/>
      </w:pPr>
      <w:r>
        <w:t xml:space="preserve">My journey as a Welder began at the National Institute of Technical Education in Buenos Aires, where I earned a comprehensive Diploma in Advanced Welding Technologies (2016-2018). During this intensive program, I mastered all essential welding processes including TIG (Gas Tungsten Arc), MIG (Gas Metal Arc), and stick welding for structural steel. My training emphasized precision work on carbon steel, stainless steel, and aluminum alloys – materials critical to Córdoba's automotive and machinery industries. I further strengthened my qualifications through the American Welding Society's Certified Welder Program (AWS CWI) in 2019, achieving top marks in ASME Section IX compliance procedures. This certification remains pivotal as it directly aligns with Argentina's industrial safety standards and the requirements of major manufacturers operating across Córdoba.</w:t>
      </w:r>
    </w:p>
    <w:p>
      <w:pPr>
        <w:pStyle w:val="BodyText"/>
      </w:pPr>
      <w:r>
        <w:t xml:space="preserve">My professional experience spans three continents, yet I have consistently sought opportunities where welding directly supports regional economic development. As a Senior Welder at Siemens Mobility in Brazil (2019-2023), I specialized in high-precision railcar fabrication for South America's expanding transit networks – an experience that mirrors Córdoba's strategic role as Argentina's industrial heartland. Most recently, I led welding teams for the Cuyana Infrastructure Project, where we installed over 50 kilometers of pipeline infrastructure across challenging terrains. This project demanded exceptional adaptability under remote conditions and strict environmental protocols, skills directly transferable to Córdoba's varied topography from the Sierras Chicas foothills to the fertile plains surrounding the city.</w:t>
      </w:r>
    </w:p>
    <w:p>
      <w:pPr>
        <w:pStyle w:val="BodyText"/>
      </w:pPr>
      <w:r>
        <w:t xml:space="preserve">I have studied Argentina Córdoba's industrial profile extensively, recognizing it as a strategic hub for manufacturing excellence. The province hosts over 30% of Argentina's automotive production (including major plants like Ford and Volkswagen), along with burgeoning renewable energy projects in wind and solar infrastructure. According to the Córdoba Chamber of Industry, there is a critical shortage of certified Welders capable of handling modern fabrication requirements – precisely where my AWS-certified skills can address an urgent market need. I am particularly drawn to the city's "Córdoba Tecnológica" initiative, which aims to transform the region into South America's premier engineering center. My goal is not merely to work in Córdoba, but to actively contribute to this vision by elevating welding standards within local workshops and collaborating with institutions like the National University of Córdoba (UNC) on vocational training programs.</w:t>
      </w:r>
    </w:p>
    <w:p>
      <w:pPr>
        <w:pStyle w:val="BodyText"/>
      </w:pPr>
      <w:r>
        <w:t xml:space="preserve">My technical proficiency extends beyond standard welding techniques. I possess advanced certifications in:</w:t>
      </w:r>
    </w:p>
    <w:p>
      <w:pPr>
        <w:numPr>
          <w:ilvl w:val="0"/>
          <w:numId w:val="1001"/>
        </w:numPr>
        <w:pStyle w:val="Compact"/>
      </w:pPr>
      <w:r>
        <w:t xml:space="preserve">NDE (Non-Destructive Examination) Level II for ultrasonic testing</w:t>
      </w:r>
    </w:p>
    <w:p>
      <w:pPr>
        <w:numPr>
          <w:ilvl w:val="0"/>
          <w:numId w:val="1001"/>
        </w:numPr>
        <w:pStyle w:val="Compact"/>
      </w:pPr>
      <w:r>
        <w:t xml:space="preserve">Pre-qualified weld procedure specifications for pressure vessels</w:t>
      </w:r>
    </w:p>
    <w:p>
      <w:pPr>
        <w:numPr>
          <w:ilvl w:val="0"/>
          <w:numId w:val="1001"/>
        </w:numPr>
        <w:pStyle w:val="Compact"/>
      </w:pPr>
      <w:r>
        <w:t xml:space="preserve">CAD-based blueprint reading and digital welding documentation systems</w:t>
      </w:r>
    </w:p>
    <w:p>
      <w:pPr>
        <w:numPr>
          <w:ilvl w:val="0"/>
          <w:numId w:val="1001"/>
        </w:numPr>
        <w:pStyle w:val="Compact"/>
      </w:pPr>
      <w:r>
        <w:t xml:space="preserve">Advanced safety protocols including confined space welding and hot work permits</w:t>
      </w:r>
    </w:p>
    <w:p>
      <w:pPr>
        <w:pStyle w:val="FirstParagraph"/>
      </w:pPr>
      <w:r>
        <w:t xml:space="preserve">I understand that successful welding in Argentina's industrial context requires cultural sensitivity alongside technical skill. I have dedicated time to studying Argentine Spanish through immersion programs, achieving C1 proficiency (CEFR level) with specific vocabulary for mechanical engineering terms. I also actively research local regulations like the National Institute of Industrial Technology's (INTI) certification requirements for welded structures in high-risk environments – ensuring my work complies with all regional legal frameworks from day one.</w:t>
      </w:r>
    </w:p>
    <w:p>
      <w:pPr>
        <w:pStyle w:val="BodyText"/>
      </w:pPr>
      <w:r>
        <w:t xml:space="preserve">My career goals align perfectly with Córdoba's economic trajectory. Short-term, I aim to secure a position at a leading manufacturing facility where I can immediately apply my expertise in structural welding for automotive chassis and machinery components. Long-term, I aspire to establish a welding training center within Córdoba that partners with local industries to address the skills gap – potentially through collaboration with the Provincial Welding Association (APEC). This initiative would provide certified training pathways for local technicians, directly supporting Córdoba's workforce development goals while ensuring quality standards meet international benchmarks. I am particularly motivated by the province's recent investment in industrial parks like "Parque Industrial de la Ciencia y la Tecnología," which represents the future of Argentina's manufacturing sector.</w:t>
      </w:r>
    </w:p>
    <w:p>
      <w:pPr>
        <w:pStyle w:val="BodyText"/>
      </w:pPr>
      <w:r>
        <w:t xml:space="preserve">I recognize that welding is not merely a technical skill but a cornerstone of industrial integrity. In Córdoba, where infrastructure development is accelerating to connect regional markets and support agricultural exports, precise welding directly impacts safety and economic resilience. My approach combines meticulous attention to detail – verified through rigorous quality control procedures on every joint I produce – with proactive problem-solving that minimizes production delays. At Siemens Mobility, I reduced rework costs by 22% through predictive weld parameter optimization; this same methodology will translate seamlessly to Córdoba's manufacturing environment.</w:t>
      </w:r>
    </w:p>
    <w:p>
      <w:pPr>
        <w:pStyle w:val="BodyText"/>
      </w:pPr>
      <w:r>
        <w:t xml:space="preserve">Argentina Córdoba represents more than a workplace destination – it is where my professional philosophy finds its most meaningful application. The city's fusion of historical industrial tradition and forward-looking innovation creates an ideal environment for a dedicated Welder to make tangible contributions. I am prepared to bring not just my AWS-certified skills, but also my deep respect for Córdoba's cultural identity and commitment to sustainable manufacturing practices. As the province continues its ascent as South America's engineering leader, I am eager to become part of the team building that future through every weld I make.</w:t>
      </w:r>
    </w:p>
    <w:p>
      <w:pPr>
        <w:pStyle w:val="BodyText"/>
      </w:pPr>
      <w:r>
        <w:t xml:space="preserve">This Statement of Purpose is not merely an application – it is a promise. A promise to uphold the highest standards of welding excellence, contribute to Córdoba's industrial legacy, and grow alongside Argentina's most dynamic economic region. I am ready to bring my certifications, experience, and unwavering work ethic directly to your workshops and projects in Argentina Córdoba.</w:t>
      </w:r>
    </w:p>
    <w:p>
      <w:pPr>
        <w:pStyle w:val="BodyText"/>
      </w:pPr>
      <w:r>
        <w:t xml:space="preserve">Thank you for considering my application. I eagerly anticipate the opportunity to discuss how my skills as a professional Welder can support the continued success of Córdoba's industrial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Position in Argentina Córdoba</dc:title>
  <dc:creator/>
  <dc:language>en</dc:language>
  <cp:keywords/>
  <dcterms:created xsi:type="dcterms:W3CDTF">2026-07-23T15:13:23Z</dcterms:created>
  <dcterms:modified xsi:type="dcterms:W3CDTF">2026-07-23T15:13:23Z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