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992ae55d43936346d113dd8e11f1352ad3e162a"/>
    <w:p>
      <w:pPr>
        <w:pStyle w:val="Heading1"/>
      </w:pPr>
      <w:r>
        <w:t xml:space="preserve">Statement of Purpose: Welder Career Advancement in Australia Brisbane</w:t>
      </w:r>
    </w:p>
    <w:p>
      <w:pPr>
        <w:pStyle w:val="FirstParagraph"/>
      </w:pPr>
      <w:r>
        <w:t xml:space="preserve">As a highly skilled and certified professional welder with over seven years of dedicated experience across diverse industrial projects, I submit this Statement of Purpose to formally express my commitment to advancing my career as a Welder within the dynamic construction and manufacturing landscape of Australia Brisbane. This document outlines my technical expertise, alignment with Brisbane's infrastructure demands, and unwavering dedication to contributing meaningfully to the Australian workforce. My aspiration is not merely to secure employment but to become an integral part of Brisbane’s ongoing transformation into a leading sustainable urban hub.</w:t>
      </w:r>
    </w:p>
    <w:p>
      <w:pPr>
        <w:pStyle w:val="BodyText"/>
      </w:pPr>
      <w:r>
        <w:t xml:space="preserve">My journey as a Welder began during my apprenticeship at a prominent engineering firm in Perth, where I mastered multiple welding processes including Shielded Metal Arc Welding (SMAW), Gas Tungsten Arc Welding (GTAW), and Flux-Cored Arc Welding (FCAW). I achieved full certification under the Australian Standard AS/NZS 1554.1 for structural steel welding, a critical benchmark for all welders operating in Australia. This foundation was further strengthened through hands-on experience on major projects such as the Perth Stadium infrastructure and offshore oil rig maintenance, where precision and adherence to safety protocols were non-negotiable. The skills honed in these environments—particularly my ability to interpret complex engineering blueprints, troubleshoot metallurgical challenges, and maintain impeccable weld quality under tight deadlines—are directly transferable to Brisbane’s rapidly expanding industrial sector.</w:t>
      </w:r>
    </w:p>
    <w:p>
      <w:pPr>
        <w:pStyle w:val="BodyText"/>
      </w:pPr>
      <w:r>
        <w:t xml:space="preserve">What draws me specifically to Australia Brisbane is the city’s unprecedented commitment to infrastructure innovation. Projects like the Cross River Rail, Queensland’s renewable energy corridors, and the revitalization of inner-city precincts (e.g., South Bank and Fortitude Valley) demand a workforce of elite Welders capable of handling high-strength steel, stainless alloys, and complex geometries. Brisbane is not just a destination for me—it represents a strategic opportunity to apply my expertise where it can visibly shape the city’s future. I am particularly eager to contribute to initiatives promoting sustainable manufacturing, such as welding components for solar farm structures or green hydrogen facilities emerging in South-East Queensland. My technical repertoire includes proficiency in robotic welding systems—a growing requirement in Brisbane-based automotive and fabrication plants—ensuring I can seamlessly integrate into modern workflows.</w:t>
      </w:r>
    </w:p>
    <w:p>
      <w:pPr>
        <w:pStyle w:val="BodyText"/>
      </w:pPr>
      <w:r>
        <w:t xml:space="preserve">Beyond technical acumen, I prioritize safety and collaboration—core values deeply embedded in Australian workplace culture. During my tenure at a Brisbane-contracted marine engineering firm (2021–2023), I actively participated in the company’s "Safety First" initiative, reducing incident rates by 35% through proactive hazard identification and mentorship of junior welders. I am fully conversant with SafeWork Australia’s guidelines, including AS 1674 for welding safety and AS/NZS 2580 for pipeline welding. This commitment to excellence aligns perfectly with Brisbane’s emphasis on creating a secure, efficient work environment—a priority shared by employers like John Holland and BMD Group who are pivotal in the city’s construction boom.</w:t>
      </w:r>
    </w:p>
    <w:p>
      <w:pPr>
        <w:pStyle w:val="BodyText"/>
      </w:pPr>
      <w:r>
        <w:t xml:space="preserve">My decision to pursue migration to Australia is grounded in a clear understanding of visa pathways. I have completed preliminary assessments through Trade Recognition Australia (TRA) for the occupation of Welder (ANZSCO 321112), confirming my qualifications meet Australian standards. I am prepared to undertake additional training if required, such as the Certificate III in Engineering – Mechanical Trade (Welding) to ensure full compliance with Queensland’s vocational frameworks. This proactive approach underscores my respect for Australia’s regulatory rigor and my intent to contribute legally and ethically from day one.</w:t>
      </w:r>
    </w:p>
    <w:p>
      <w:pPr>
        <w:pStyle w:val="BodyText"/>
      </w:pPr>
      <w:r>
        <w:t xml:space="preserve">Australia Brisbane offers a unique convergence of growth opportunities, cultural diversity, and professional respect that resonates deeply with my career trajectory. Unlike many cities where welding is viewed as a commodity skill, Brisbane values welders as critical problem-solvers whose work impacts public safety and economic resilience. I am eager to learn from local experts through programs like the Queensland Government’s Advanced Manufacturing Training Initiative, which bridges industry needs with workforce development. My goal is not only to excel in my role but to mentor others—particularly women in trade roles—as Brisbane strives for greater gender diversity in skilled trades.</w:t>
      </w:r>
    </w:p>
    <w:p>
      <w:pPr>
        <w:pStyle w:val="BodyText"/>
      </w:pPr>
      <w:r>
        <w:t xml:space="preserve">Looking ahead, I envision a decade-long contribution to Brisbane’s skyline: welding critical components for next-generation infrastructure while advocating for sustainable practices within the welding community. I am particularly inspired by initiatives like the "Brisbane City Plan 2019," which targets net-zero carbon emissions by 2039—a mission that demands innovative welding techniques to minimize energy-intensive processes. My hands-on experience in optimizing weld parameters for reduced heat input positions me to support this transition effectively.</w:t>
      </w:r>
    </w:p>
    <w:p>
      <w:pPr>
        <w:pStyle w:val="BodyText"/>
      </w:pPr>
      <w:r>
        <w:t xml:space="preserve">In conclusion, this Statement of Purpose is a testament to my readiness as a Welder to thrive in Australia Brisbane. I bring a proven track record of quality work, safety consciousness, and adaptability—qualities essential for the city’s evolving industrial landscape. Brisbane is not just where I seek employment; it is where I aim to build a legacy of precision, sustainability, and professional excellence. I am confident that my skills will meet the demands of Brisbane’s construction sector while contributing to Australia’s reputation for world-class engineering. Thank you for considering my application as a dedicated Welder committed to elevating both personal growth and Brisbane’s built environment.</w:t>
      </w:r>
    </w:p>
    <w:p>
      <w:pPr>
        <w:pStyle w:val="BodyText"/>
      </w:pPr>
      <w:r>
        <w:t xml:space="preserve">Respectfully submitted,</w:t>
      </w:r>
      <w:r>
        <w:br/>
      </w:r>
      <w:r>
        <w:t xml:space="preserve">[Your Full Name]</w:t>
      </w:r>
      <w:r>
        <w:br/>
      </w:r>
      <w:r>
        <w:t xml:space="preserve">Certified Welder (AS/NZS 1554.1), AWS Certified</w:t>
      </w:r>
      <w:r>
        <w:br/>
      </w:r>
      <w:r>
        <w:t xml:space="preserve">Contact: [Your Email] | [Your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Australia Brisbane</dc:title>
  <dc:creator/>
  <cp:keywords/>
  <dcterms:created xsi:type="dcterms:W3CDTF">2026-07-23T06:46:59Z</dcterms:created>
  <dcterms:modified xsi:type="dcterms:W3CDTF">2026-07-23T06:46:59Z</dcterms:modified>
</cp:coreProperties>
</file>

<file path=docProps/custom.xml><?xml version="1.0" encoding="utf-8"?>
<Properties xmlns="http://schemas.openxmlformats.org/officeDocument/2006/custom-properties" xmlns:vt="http://schemas.openxmlformats.org/officeDocument/2006/docPropsVTypes"/>
</file>