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Welding</w:t>
      </w:r>
      <w:r>
        <w:t xml:space="preserve"> </w:t>
      </w:r>
      <w:r>
        <w:t xml:space="preserve">Professional</w:t>
      </w:r>
      <w:r>
        <w:t xml:space="preserve"> </w:t>
      </w:r>
      <w:r>
        <w:t xml:space="preserve">for</w:t>
      </w:r>
      <w:r>
        <w:t xml:space="preserve"> </w:t>
      </w:r>
      <w:r>
        <w:t xml:space="preserve">Guangzhou</w:t>
      </w:r>
      <w:r>
        <w:t xml:space="preserve"> </w:t>
      </w:r>
      <w:r>
        <w:t xml:space="preserve">Operations</w:t>
      </w:r>
    </w:p>
    <w:bookmarkStart w:id="20" w:name="Xded3074528570d8a4a0f327b0f1bcd9a16e7d12"/>
    <w:p>
      <w:pPr>
        <w:pStyle w:val="Heading1"/>
      </w:pPr>
      <w:r>
        <w:t xml:space="preserve">Statement of Purpose: Pursuing Excellence as a Welder in China Guangzhou</w:t>
      </w:r>
    </w:p>
    <w:p>
      <w:pPr>
        <w:pStyle w:val="FirstParagraph"/>
      </w:pPr>
      <w:r>
        <w:t xml:space="preserve">The pursuit of mastery in welding is not merely a career choice but a commitment to precision, safety, and the tangible creation of infrastructure that shapes modern society. As I submit this Statement of Purpose, my aspiration is clear: to bring my technical expertise, unwavering dedication to quality standards, and deep respect for industrial craftsmanship to the dynamic manufacturing landscape of China Guangzhou. This document outlines my professional journey, core competencies as a Welder, and profound motivation for contributing meaningfully within Guangzhou’s thriving industrial ecosystem.</w:t>
      </w:r>
    </w:p>
    <w:p>
      <w:pPr>
        <w:pStyle w:val="BodyText"/>
      </w:pPr>
      <w:r>
        <w:t xml:space="preserve">My foundational training began at the National Institute of Welding Technology (NIWT), where I earned dual certifications in ASME Section IX and ISO 9606-1 welding procedures. Over the past seven years, I have honed my skills across diverse welding processes—MIG, TIG, SMAW, and FCAW—with a particular emphasis on precision in structural steel fabrication and stainless steel applications. My experience includes critical projects such as the assembly of offshore oil rig components for South China Sea operations and the construction of high-speed rail transit systems in Guangdong Province’s industrial corridors. Each assignment demanded meticulous adherence to international standards while adapting to project-specific requirements, a skill set I now seek to apply within the context of China Guangzhou’s unique manufacturing environment.</w:t>
      </w:r>
    </w:p>
    <w:p>
      <w:pPr>
        <w:pStyle w:val="BodyText"/>
      </w:pPr>
      <w:r>
        <w:t xml:space="preserve">What drives me is not simply the technical execution of welding but the understanding that every weld joint serves as a critical link in larger systems. In Guangzhou—a city where urban development and industrial innovation are accelerating at an unprecedented pace—this responsibility resonates deeply. The city’s status as a global manufacturing hub, home to over 15,000 factories and key players like GAC Group (Guangzhou Automobile Group) and COSCO Shipping, creates an urgent need for skilled Welders who prioritize safety and structural integrity. I am eager to contribute to projects that support Guangzhou’s vision of becoming a "Smart Manufacturing Center" under China’s Made in China 2025 initiative. My experience with robotic welding systems, laser alignment tools, and non-destructive testing (NDT) methodologies positions me to integrate seamlessly into Guangzhou’s technology-forward workshops.</w:t>
      </w:r>
    </w:p>
    <w:p>
      <w:pPr>
        <w:pStyle w:val="BodyText"/>
      </w:pPr>
      <w:r>
        <w:t xml:space="preserve">My professional ethos aligns perfectly with the values emphasized in Chinese industrial culture: collective progress, meticulous quality control, and respect for technical tradition. During my tenure at a multinational shipyard in Zhuhai (a city adjacent to Guangzhou), I actively participated in cross-cultural teams where communication protocols and safety adherence were paramount. I adapted swiftly to Chinese welding standards like GB/T 3323-2019, ensuring all work met the exacting specifications demanded by both international clients and local authorities. This adaptability—coupled with fluency in conversational Mandarin (Level B2) and technical documentation proficiency—will enable me to collaborate effectively with Guangzhou-based engineering teams, suppliers, and quality assurance departments.</w:t>
      </w:r>
    </w:p>
    <w:p>
      <w:pPr>
        <w:pStyle w:val="BodyText"/>
      </w:pPr>
      <w:r>
        <w:t xml:space="preserve">China Guangzhou’s strategic location as a port city and economic gateway makes it uniquely positioned to influence global supply chains. The city’s investment in infrastructure—including the expansion of the Nansha Port Free Trade Zone and the development of advanced manufacturing clusters—creates an ideal environment for a Welder committed to excellence. I am particularly inspired by Guangzhou’s focus on sustainable industrial practices, such as carbon-neutral steel fabrication initiatives. As a Welder, I aim to contribute by minimizing material waste through precision techniques and supporting the adoption of energy-efficient welding technologies that align with Guangzhou’s environmental goals.</w:t>
      </w:r>
    </w:p>
    <w:p>
      <w:pPr>
        <w:pStyle w:val="BodyText"/>
      </w:pPr>
      <w:r>
        <w:t xml:space="preserve">This Statement of Purpose is not merely an application; it is a pledge. I pledge to uphold the highest standards of craftsmanship in every weld bead, every joint, and every project I undertake in China Guangzhou. I recognize that as a Welder, my work directly impacts public safety—whether constructing bridges for Guangzhou’s expanding metro system or assembling components for electric vehicle manufacturers like NIO’s regional facility. The trust placed in us by clients and communities is profound, and I will honor it through continuous learning: pursuing advanced certifications in submerged arc welding (SAW) and pipeline welding to further support Guangzhou’s infrastructure demands.</w:t>
      </w:r>
    </w:p>
    <w:p>
      <w:pPr>
        <w:pStyle w:val="BodyText"/>
      </w:pPr>
      <w:r>
        <w:t xml:space="preserve">Looking ahead, my long-term vision is deeply rooted in China Guangzhou. I aspire to mentor emerging welders within the city’s vocational training programs, fostering a new generation of skilled technicians who embody both technical excellence and cultural sensitivity. I am committed to understanding the nuances of Guangzhou’s industrial ecosystem—from its bustling Dongshankou manufacturing zones to its innovative tech parks—and applying my expertise where it will create the most value. This is not just about securing employment; it is about becoming a reliable partner in Guangzhou’s journey toward industrial leadership.</w:t>
      </w:r>
    </w:p>
    <w:p>
      <w:pPr>
        <w:pStyle w:val="BodyText"/>
      </w:pPr>
      <w:r>
        <w:t xml:space="preserve">In conclusion, my identity as a Welder transcends job title—it signifies precision, resilience, and a commitment to building foundations that last. China Guangzhou represents the perfect confluence of opportunity and purpose for my career. I am ready to bring my skills in structural welding, safety compliance, and adaptive problem-solving to your team. I seek not only to contribute as a Welder but to grow alongside Guangzhou’s industrial evolution, ensuring every weld I complete stands as a testament to quality, integrity, and the enduring spirit of Chinese manufacturing excellence.</w:t>
      </w:r>
    </w:p>
    <w:p>
      <w:pPr>
        <w:pStyle w:val="BodyText"/>
      </w:pPr>
      <w:r>
        <w:t xml:space="preserve">Thank you for considering my application. I eagerly anticipate the opportunity to discuss how my expertise can support your projects and contribute to the continued success of welding operations in China Guangzhou.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Welding Professional for Guangzhou Operations</dc:title>
  <dc:creator/>
  <dc:language>en</dc:language>
  <cp:keywords/>
  <dcterms:created xsi:type="dcterms:W3CDTF">2026-07-23T14:22:45Z</dcterms:created>
  <dcterms:modified xsi:type="dcterms:W3CDTF">2026-07-23T14:22:45Z</dcterms:modified>
</cp:coreProperties>
</file>

<file path=docProps/custom.xml><?xml version="1.0" encoding="utf-8"?>
<Properties xmlns="http://schemas.openxmlformats.org/officeDocument/2006/custom-properties" xmlns:vt="http://schemas.openxmlformats.org/officeDocument/2006/docPropsVTypes"/>
</file>