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France</w:t>
      </w:r>
      <w:r>
        <w:t xml:space="preserve"> </w:t>
      </w:r>
      <w:r>
        <w:t xml:space="preserve">Marseille</w:t>
      </w:r>
    </w:p>
    <w:bookmarkStart w:id="25" w:name="Xa490a6f30c22692bdd747c13cc13113ec2f9aa9"/>
    <w:p>
      <w:pPr>
        <w:pStyle w:val="Heading1"/>
      </w:pPr>
      <w:r>
        <w:t xml:space="preserve">Statement of Purpose: Pursuing a Career as a Certified Welder in France Marseille</w:t>
      </w:r>
    </w:p>
    <w:p>
      <w:pPr>
        <w:pStyle w:val="FirstParagraph"/>
      </w:pPr>
      <w:r>
        <w:t xml:space="preserve">As I prepare to submit this Statement of Purpose, I affirm my unwavering commitment to building a distinguished career as a professional welder within the dynamic industrial landscape of France Marseille. This document serves as both an expression of my vocational aspirations and a detailed roadmap outlining how my technical expertise, professional ethos, and cultural adaptability align perfectly with the opportunities presented by Marseille’s thriving manufacturing, shipbuilding, and infrastructure sectors. My goal is not merely to work in France but to establish myself as a valued contributor to Marseille’s economic fabric—a city synonymous with maritime innovation and industrial excellence.</w:t>
      </w:r>
    </w:p>
    <w:bookmarkStart w:id="20" w:name="X470df29fc46569462f34fb337471bdfab6a026b"/>
    <w:p>
      <w:pPr>
        <w:pStyle w:val="Heading2"/>
      </w:pPr>
      <w:r>
        <w:t xml:space="preserve">Professional Foundation: Technical Excellence and Commitment</w:t>
      </w:r>
    </w:p>
    <w:p>
      <w:pPr>
        <w:pStyle w:val="FirstParagraph"/>
      </w:pPr>
      <w:r>
        <w:t xml:space="preserve">My journey as a welder began during vocational training at the National Institute of Industrial Technology (NIIT), where I earned certifications in AWS D1.1 Structural Welding Code, ASME Section IX pressure vessel welding, and ISO 3834-2 quality standards. Over the past five years, I have honed my skills across multiple welding processes—MIG/MAG, TIG, and stick welding—demonstrating proficiency in working with carbon steel, stainless steel, and aluminum alloys. My work has included high-precision fabrication for oil rig components at PetroChem Solutions (Dubai), structural reinforcement for wind turbine towers in the Netherlands, and critical assembly tasks on commercial vessel hulls at Rotterdam Shipyard. Each project demanded rigorous attention to safety protocols (OSHA-compliant practices), meticulous documentation of weld maps, and collaborative problem-solving with engineering teams. I have consistently received commendations for reducing material waste by 15% through optimized joint preparation and achieving 99.7% first-pass weld quality—metrics that resonate deeply with Marseille’s industrial culture of precision and efficiency.</w:t>
      </w:r>
    </w:p>
    <w:bookmarkEnd w:id="20"/>
    <w:bookmarkStart w:id="21" w:name="X01e9cafd3e2ece5035dde537a1f76242699ffd7"/>
    <w:p>
      <w:pPr>
        <w:pStyle w:val="Heading2"/>
      </w:pPr>
      <w:r>
        <w:t xml:space="preserve">Why France Marseille? A Strategic Industrial Alignment</w:t>
      </w:r>
    </w:p>
    <w:p>
      <w:pPr>
        <w:pStyle w:val="FirstParagraph"/>
      </w:pPr>
      <w:r>
        <w:t xml:space="preserve">My decision to pursue a welding career in France Marseille is not arbitrary; it is rooted in a profound understanding of the city’s unique position as Europe’s premier maritime and manufacturing hub. Marseille’s strategic location on the Mediterranean coast, coupled with its world-class port infrastructure (Port de Marseille-Fos), makes it an epicenter for shipbuilding, offshore energy projects, and industrial logistics. Major employers like Chantiers de l’Atlantique (now part of Naval Group), CMA CGM’s vessel maintenance facilities, and the emerging renewable energy sector at the Marseille Provence Airport Industrial Zone present ideal environments where my skills can directly contribute to large-scale projects. I have closely followed Marseille’s initiatives, such as the Mediterranean Energy Transition Hub and its focus on sustainable shipyard modernization, which align with my specialization in eco-efficient welding techniques for corrosion-resistant materials. Unlike generic urban centers, Marseille offers a living ecosystem of maritime heritage and forward-thinking industry—where a welder’s craft becomes integral to global trade and environmental progress. This is not just a job opportunity; it is an alignment of my professional identity with France’s industrial renaissance.</w:t>
      </w:r>
    </w:p>
    <w:bookmarkEnd w:id="21"/>
    <w:bookmarkStart w:id="22" w:name="Xbe381f96ccae625550923af120b8858d8ba360c"/>
    <w:p>
      <w:pPr>
        <w:pStyle w:val="Heading2"/>
      </w:pPr>
      <w:r>
        <w:t xml:space="preserve">Adapting to the French Workplace: Language, Culture, and Compliance</w:t>
      </w:r>
    </w:p>
    <w:p>
      <w:pPr>
        <w:pStyle w:val="FirstParagraph"/>
      </w:pPr>
      <w:r>
        <w:t xml:space="preserve">I recognize that succeeding in France requires more than technical skill; it demands cultural fluency and regulatory compliance. I have already commenced intensive French language studies (B1 level) through online programs like Alliance Française, focusing specifically on industry terminology—phrases like "soudure à l'arc électrique" (electric arc welding) and "contrôle non destructif" (non-destructive testing). I am acutely aware of the French workplace ethos: a strong emphasis on work-life balance, collaborative teamwork ("travail en équipe"), and adherence to stringent labor laws under the Code du Travail. My experience in multinational teams across Europe has prepared me to embrace these values. Furthermore, I am committed to obtaining all necessary European welding certifications recognized by the French National Welding Qualification Committee (CNPW), including CE marking compliance for pressure equipment. I understand that in France, safety is non-negotiable—hence my proactive pursuit of NF EN ISO 14732 training in welder qualification testing. This dedication to local standards ensures I can integrate seamlessly into Marseille’s professional environment from day one.</w:t>
      </w:r>
    </w:p>
    <w:bookmarkEnd w:id="22"/>
    <w:bookmarkStart w:id="23" w:name="X0fa9f20e01b221f8e2a06c83e0deb543b4ec81c"/>
    <w:p>
      <w:pPr>
        <w:pStyle w:val="Heading2"/>
      </w:pPr>
      <w:r>
        <w:t xml:space="preserve">Long-Term Vision: Contributing to Marseille’s Industrial Future</w:t>
      </w:r>
    </w:p>
    <w:p>
      <w:pPr>
        <w:pStyle w:val="FirstParagraph"/>
      </w:pPr>
      <w:r>
        <w:t xml:space="preserve">My Statement of Purpose extends beyond immediate employment; it embodies a long-term vision for growth within France's industrial community. I aspire to work on projects that define Marseille’s future, such as the construction of hybrid-fuel cargo vessels at Chantiers de l’Atlantique or the retrofitting of port infrastructure for carbon-neutral operations. I also intend to mentor younger welders through partnerships with local institutions like ENSIMAG (École Nationale Supérieure d'Ingénieurs de Marseille), sharing knowledge on advanced techniques like laser welding and automated arc systems. In time, I aim to pursue a master’s degree in Industrial Engineering at Aix-Marseille University, blending my practical expertise with academic rigor to innovate in sustainable fabrication methods. By anchoring myself in Marseille, I commit not only to building structures but also to strengthening the city’s reputation as a leader in skilled craftsmanship—a legacy that echoes through its historic Vieux Port and into its modern industrial waterfront.</w:t>
      </w:r>
    </w:p>
    <w:bookmarkEnd w:id="23"/>
    <w:bookmarkStart w:id="24" w:name="conclusion-a-welder-ready-for-marseille"/>
    <w:p>
      <w:pPr>
        <w:pStyle w:val="Heading2"/>
      </w:pPr>
      <w:r>
        <w:t xml:space="preserve">Conclusion: A Welder Ready for Marseille</w:t>
      </w:r>
    </w:p>
    <w:p>
      <w:pPr>
        <w:pStyle w:val="FirstParagraph"/>
      </w:pPr>
      <w:r>
        <w:t xml:space="preserve">In conclusion, this Statement of Purpose is a declaration of purpose: I am not merely seeking employment as a Welder in France; I am positioning myself to be an indispensable asset to Marseille’s industrial community. My technical certifications, hands-on experience with global projects, strategic understanding of the city’s economic pulse, and proactive approach to cultural adaptation collectively form an unshakeable foundation. Marseille is where maritime tradition meets technological ambition—and as a welder, I am equipped to forge the connections that propel this vision forward. I eagerly anticipate the opportunity to contribute my skills to your team, uphold France’s highest standards of craftsmanship, and grow alongside a city whose heartbeat is written in steel and innovation. Thank you for considering my application; I am ready to weld not just metal, but a future of excellence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France Marseille</dc:title>
  <dc:creator/>
  <dc:language>en</dc:language>
  <cp:keywords/>
  <dcterms:created xsi:type="dcterms:W3CDTF">2026-07-23T12:11:13Z</dcterms:created>
  <dcterms:modified xsi:type="dcterms:W3CDTF">2026-07-23T12:11:13Z</dcterms:modified>
</cp:coreProperties>
</file>

<file path=docProps/custom.xml><?xml version="1.0" encoding="utf-8"?>
<Properties xmlns="http://schemas.openxmlformats.org/officeDocument/2006/custom-properties" xmlns:vt="http://schemas.openxmlformats.org/officeDocument/2006/docPropsVTypes"/>
</file>