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4" w:name="X8bc6d1672c955ca44443b061b06ade686d8e6b6"/>
    <w:p>
      <w:pPr>
        <w:pStyle w:val="Heading1"/>
      </w:pPr>
      <w:r>
        <w:t xml:space="preserve">Statement of Purpose: Advancing My Career as a Professional Welder in the Netherlands Amsterdam</w:t>
      </w:r>
    </w:p>
    <w:p>
      <w:pPr>
        <w:pStyle w:val="FirstParagraph"/>
      </w:pPr>
      <w:r>
        <w:t xml:space="preserve">As I prepare to submit my application for a professional welding position within the dynamic industrial landscape of</w:t>
      </w:r>
      <w:r>
        <w:t xml:space="preserve"> </w:t>
      </w:r>
      <w:r>
        <w:rPr>
          <w:bCs/>
          <w:b/>
        </w:rPr>
        <w:t xml:space="preserve">Netherlands Amsterdam</w:t>
      </w:r>
      <w:r>
        <w:t xml:space="preserve">, I am compelled to articulate a clear and passionate Statement of Purpose that reflects my dedication, technical expertise, and unwavering commitment to contributing meaningfully to this thriving city’s infrastructure and manufacturing sectors. For over five years, I have honed my craft as a certified welder, mastering diverse techniques across structural steel fabrication, pressure vessel assembly, and precision metalwork. Now, I seek to elevate my career within the innovative environment of Amsterdam—a global hub for sustainable engineering and advanced manufacturing where technical excellence is paramount.</w:t>
      </w:r>
    </w:p>
    <w:bookmarkStart w:id="20" w:name="X29c4d3ffb1adced1f1b531e4d4b8d87dba389e6"/>
    <w:p>
      <w:pPr>
        <w:pStyle w:val="Heading2"/>
      </w:pPr>
      <w:r>
        <w:t xml:space="preserve">Technical Proficiency Aligned with Netherlands Standards</w:t>
      </w:r>
    </w:p>
    <w:p>
      <w:pPr>
        <w:pStyle w:val="FirstParagraph"/>
      </w:pPr>
      <w:r>
        <w:t xml:space="preserve">My professional journey has been defined by rigorous adherence to international welding standards, with a particular focus on compliance with the stringent requirements of the Dutch industrial framework. I hold certifications including ISO 9606-1 (for arc welding), NEN-3100 (Dutch welding standards), and AWS D1.1 structural welding qualifications. These credentials ensure that every weld I produce meets the exacting safety and quality benchmarks demanded by industries operating in</w:t>
      </w:r>
      <w:r>
        <w:t xml:space="preserve"> </w:t>
      </w:r>
      <w:r>
        <w:rPr>
          <w:bCs/>
          <w:b/>
        </w:rPr>
        <w:t xml:space="preserve">Netherlands Amsterdam</w:t>
      </w:r>
      <w:r>
        <w:t xml:space="preserve">, such as shipbuilding at Damen Shipyards, renewable energy infrastructure projects, and high-precision engineering firms like ASML. I am proficient in MIG/MAG, TIG, Stick (SMAW), and Flux-Cored welding processes across carbon steel, stainless steel, and aluminum—materials frequently used in Amsterdam’s iconic construction projects from the new metro extensions to sustainable waterfront developments.</w:t>
      </w:r>
    </w:p>
    <w:p>
      <w:pPr>
        <w:pStyle w:val="BodyText"/>
      </w:pPr>
      <w:r>
        <w:t xml:space="preserve">What distinguishes my approach is not merely technical skill but a deep respect for the</w:t>
      </w:r>
      <w:r>
        <w:t xml:space="preserve"> </w:t>
      </w:r>
      <w:r>
        <w:rPr>
          <w:bCs/>
          <w:b/>
        </w:rPr>
        <w:t xml:space="preserve">Netherlands Amsterdam</w:t>
      </w:r>
      <w:r>
        <w:t xml:space="preserve"> </w:t>
      </w:r>
      <w:r>
        <w:t xml:space="preserve">ethos of precision, sustainability, and safety. I have actively studied Dutch occupational safety regulations (Arbowet) and environmental compliance protocols, ensuring that my work minimizes waste and supports the Netherlands’ ambitious climate goals. For instance, in my previous role at a Rotterdam-based fabrication plant serving the Port of Rotterdam’s expansion projects, I implemented lean welding techniques that reduced material scrap by 18%—a practice directly transferable to Amsterdam’s focus on circular economy principles within industrial manufacturing.</w:t>
      </w:r>
    </w:p>
    <w:bookmarkEnd w:id="20"/>
    <w:bookmarkStart w:id="21" w:name="why-amsterdam-a-strategic-career-move"/>
    <w:p>
      <w:pPr>
        <w:pStyle w:val="Heading2"/>
      </w:pPr>
      <w:r>
        <w:t xml:space="preserve">Why Amsterdam? A Strategic Career Move</w:t>
      </w:r>
    </w:p>
    <w:p>
      <w:pPr>
        <w:pStyle w:val="FirstParagraph"/>
      </w:pPr>
      <w:r>
        <w:t xml:space="preserve">I am drawn to the</w:t>
      </w:r>
      <w:r>
        <w:t xml:space="preserve"> </w:t>
      </w:r>
      <w:r>
        <w:rPr>
          <w:bCs/>
          <w:b/>
        </w:rPr>
        <w:t xml:space="preserve">Netherlands Amsterdam</w:t>
      </w:r>
      <w:r>
        <w:t xml:space="preserve"> </w:t>
      </w:r>
      <w:r>
        <w:t xml:space="preserve">not merely as a location but as a symbol of innovation in engineering and sustainable development. The city’s vision for carbon-neutral infrastructure—evident in projects like the IJburg district’s energy-positive buildings and the ongoing expansion of its metro network—resonates deeply with my professional values. Amsterdam’s unique blend of historic preservation and forward-thinking urban planning creates a demand for welders who understand both traditional craftsmanship and cutting-edge technology. Companies here value artisans who can bridge heritage with modernity, such as restoring the iconic bridges over the Amstel River while integrating smart infrastructure sensors into new steel frameworks.</w:t>
      </w:r>
    </w:p>
    <w:p>
      <w:pPr>
        <w:pStyle w:val="BodyText"/>
      </w:pPr>
      <w:r>
        <w:t xml:space="preserve">Furthermore, Amsterdam’s multicultural business environment offers an ideal setting to apply my international experience. Having collaborated with teams from Germany, Belgium, and Scandinavia in European projects, I am adept at communicating technical specifications across language barriers—a critical asset in a city where 40% of businesses operate internationally. The Dutch emphasis on "gezelligheid" (cozy community) and direct collaboration aligns perfectly with my belief that exceptional welding results stem from open communication between welders, engineers, and project managers.</w:t>
      </w:r>
    </w:p>
    <w:bookmarkEnd w:id="21"/>
    <w:bookmarkStart w:id="22" w:name="Xba048258fed678207da93ae8d5e8e3f81c676d0"/>
    <w:p>
      <w:pPr>
        <w:pStyle w:val="Heading2"/>
      </w:pPr>
      <w:r>
        <w:t xml:space="preserve">Commitment to Integration and Growth in Amsterdam</w:t>
      </w:r>
    </w:p>
    <w:p>
      <w:pPr>
        <w:pStyle w:val="FirstParagraph"/>
      </w:pPr>
      <w:r>
        <w:t xml:space="preserve">I understand that thriving in</w:t>
      </w:r>
      <w:r>
        <w:t xml:space="preserve"> </w:t>
      </w:r>
      <w:r>
        <w:rPr>
          <w:bCs/>
          <w:b/>
        </w:rPr>
        <w:t xml:space="preserve">Netherlands Amsterdam</w:t>
      </w:r>
      <w:r>
        <w:t xml:space="preserve"> </w:t>
      </w:r>
      <w:r>
        <w:t xml:space="preserve">requires more than technical skill—it demands cultural integration. I am currently enrolled in an intensive Dutch language course (A2 level) at the Vrije Universiteit, with the goal of achieving B1 proficiency within 12 months to fully engage with local colleagues and community stakeholders. I am also actively researching Amsterdam’s vocational training programs, such as those offered by CVO Centraal, to identify opportunities for continuous skill development in emerging areas like robotics-assisted welding and additive manufacturing (3D printing of metal structures)—fields where Dutch companies are rapidly investing.</w:t>
      </w:r>
    </w:p>
    <w:p>
      <w:pPr>
        <w:pStyle w:val="BodyText"/>
      </w:pPr>
      <w:r>
        <w:t xml:space="preserve">My Statement of Purpose extends beyond securing employment; it reflects a long-term commitment to becoming a valued contributor to Amsterdam’s industrial ecosystem. I envision myself working with companies like Heijmans or Van Oord, supporting projects that redefine urban sustainability. For example, I am keen to apply my expertise in corrosion-resistant welding techniques for the upcoming North Sea wind farm infrastructure—projects where durability in harsh maritime environments is non-negotiable.</w:t>
      </w:r>
    </w:p>
    <w:bookmarkEnd w:id="22"/>
    <w:bookmarkStart w:id="23" w:name="X5c90692183c658dff77bec18077643be7bb2d0c"/>
    <w:p>
      <w:pPr>
        <w:pStyle w:val="Heading2"/>
      </w:pPr>
      <w:r>
        <w:t xml:space="preserve">Conclusion: A Welder Dedicated to Amsterdam’s Future</w:t>
      </w:r>
    </w:p>
    <w:p>
      <w:pPr>
        <w:pStyle w:val="FirstParagraph"/>
      </w:pPr>
      <w:r>
        <w:t xml:space="preserve">In closing, my career as a professional welder has been driven by a singular purpose: to create structures that are not just strong and safe, but enduring symbols of progress. The Netherlands Amsterdam represents the perfect convergence of this ambition with the world’s most progressive engineering culture. I am eager to bring my technical rigor, safety-conscious methodology, and passion for sustainable innovation to your team. My Statement of Purpose as a Welder is clear: I am ready to weld together not just metal, but the future of Amsterdam’s built environment with precision, pride, and unwavering professionalism.</w:t>
      </w:r>
    </w:p>
    <w:p>
      <w:pPr>
        <w:pStyle w:val="BodyText"/>
      </w:pPr>
      <w:r>
        <w:t xml:space="preserve">Thank you for considering my application. I look forward to contributing to the legacy of excellence that defines</w:t>
      </w:r>
      <w:r>
        <w:t xml:space="preserve"> </w:t>
      </w:r>
      <w:r>
        <w:rPr>
          <w:bCs/>
          <w:b/>
        </w:rPr>
        <w:t xml:space="preserve">Netherlands Amsterdam</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Netherlands Amsterdam</dc:title>
  <dc:creator/>
  <cp:keywords/>
  <dcterms:created xsi:type="dcterms:W3CDTF">2026-07-22T20:49:09Z</dcterms:created>
  <dcterms:modified xsi:type="dcterms:W3CDTF">2026-07-22T20:49:09Z</dcterms:modified>
</cp:coreProperties>
</file>

<file path=docProps/custom.xml><?xml version="1.0" encoding="utf-8"?>
<Properties xmlns="http://schemas.openxmlformats.org/officeDocument/2006/custom-properties" xmlns:vt="http://schemas.openxmlformats.org/officeDocument/2006/docPropsVTypes"/>
</file>