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Welding</w:t>
      </w:r>
      <w:r>
        <w:t xml:space="preserve"> </w:t>
      </w:r>
      <w:r>
        <w:t xml:space="preserve">Professional</w:t>
      </w:r>
      <w:r>
        <w:t xml:space="preserve"> </w:t>
      </w:r>
      <w:r>
        <w:t xml:space="preserve">for</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6abc7aa79ce289a00738ade1956c71dafc64796"/>
    <w:p>
      <w:pPr>
        <w:pStyle w:val="Heading2"/>
      </w:pPr>
      <w:r>
        <w:t xml:space="preserve">For Welding Professional Position in Nigeria Lagos</w:t>
      </w:r>
    </w:p>
    <w:p>
      <w:pPr>
        <w:pStyle w:val="FirstParagraph"/>
      </w:pPr>
      <w:r>
        <w:t xml:space="preserve">I am writing this formal Statement of Purpose to express my profound dedication to advancing my career as a skilled Welder within the dynamic industrial landscape of Nigeria, with specific focus on Lagos. Having honed my expertise through rigorous technical training and over eight years of hands-on experience across diverse welding environments, I have developed a specialized proficiency that aligns precisely with the infrastructure demands and economic growth trajectory of Lagos State. My commitment to excellence in welding craftsmanship is deeply rooted in my belief that this craft forms the backbone of Nigeria's industrial renaissance, particularly in Lagos where urban development projects are accelerating at unprecedented rates.</w:t>
      </w:r>
    </w:p>
    <w:p>
      <w:pPr>
        <w:pStyle w:val="BodyText"/>
      </w:pPr>
      <w:r>
        <w:t xml:space="preserve">My journey as a Welder began at the Nigerian National Petroleum Corporation (NNPC) Technical Training Institute in Port Harcourt, where I earned my National Diploma in Fabrication and Welding Technology. This foundational program equipped me with mastery of critical welding processes including Shielded Metal Arc Welding (SMAW), Metal Inert Gas (MIG), Tungsten Inert Gas (TIG), and Flux-Cored Arc Welding (FCAW). I achieved certification from the Nigerian Society of Engineers as a Certified Welder, adhering to ASME Section IX and AWS D1.1 standards. Throughout my career, I have successfully executed over 50 major projects—from offshore oil platform reinforcements in the Niger Delta to structural steel frameworks for Lagos' expanding commercial districts—demonstrating unwavering precision under pressure.</w:t>
      </w:r>
    </w:p>
    <w:p>
      <w:pPr>
        <w:pStyle w:val="BodyText"/>
      </w:pPr>
      <w:r>
        <w:t xml:space="preserve">What distinguishes me as a Welder is not merely my technical competence but my proactive approach to safety and quality management. In my previous role at Coastal Engineering Limited in Port Harcourt, I implemented a comprehensive welding inspection protocol that reduced defect rates by 37% and eliminated workplace incidents for 14 consecutive months. This experience taught me that exceptional welding transcends mere metal joining; it requires meticulous planning, environmental awareness, and cultural sensitivity to Nigeria's unique operational context. I have consistently prioritized safety certifications including OSHA 10-hour training and Nigerian Industrial Safety Management System (NISMS) compliance, understanding that in Lagos' bustling industrial zones, a single lapse can jeopardize projects spanning millions of naira.</w:t>
      </w:r>
    </w:p>
    <w:p>
      <w:pPr>
        <w:pStyle w:val="BodyText"/>
      </w:pPr>
      <w:r>
        <w:t xml:space="preserve">My decision to pursue employment specifically within Nigeria Lagos stems from a strategic recognition of the city's pivotal role in Nigeria's economic transformation. As Africa's largest metropolis and commercial nerve center, Lagos generates approximately 35% of Nigeria's GDP, driving massive infrastructure demands through projects like the Lekki-Epe Expressway, Marina Waterfront Development, and numerous high-rise commercial complexes. The Lagos State Government’s "Lagos Mega Projects" initiative alone requires thousands of skilled welders annually to support its vision for a modern megacity. I am not merely seeking employment in Lagos; I aim to contribute directly to this transformative ecosystem where welding is the literal and metaphorical foundation of progress—from shipbuilding at Apapa Port to steelwork for the new Ikeja City Mall expansion.</w:t>
      </w:r>
    </w:p>
    <w:p>
      <w:pPr>
        <w:pStyle w:val="BodyText"/>
      </w:pPr>
      <w:r>
        <w:t xml:space="preserve">What truly fuels my motivation is witnessing how skilled welders shape Nigeria's future. During a recent project constructing a solar farm in Ibeju-Lekki, I collaborated with engineers to adapt welding techniques for high-temperature aluminum alloys used in photovoltaic structures—a solution that later became the benchmark for similar projects across the Southwest. This experience crystallized my understanding that as a Welder in Nigeria Lagos, I am not just assembling metal; I am enabling renewable energy access for thousands of households and supporting sustainable urban development. The rapid growth of Lagos's industrial clusters—from Ajegunle's artisanal workshops to Ogun State's manufacturing hubs—creates an urgent demand for welders who understand both traditional craftsmanship and modern engineering standards.</w:t>
      </w:r>
    </w:p>
    <w:p>
      <w:pPr>
        <w:pStyle w:val="BodyText"/>
      </w:pPr>
      <w:r>
        <w:t xml:space="preserve">My professional ethos is built on three pillars essential for success in Nigeria Lagos: technical adaptability, community engagement, and continuous learning. I actively participate in the Nigerian Welding Society's workshops to stay current with advancements like laser welding applications for precision manufacturing—a skill I plan to implement at local fabrication yards. Furthermore, I have initiated a mentorship program for young artisans in Surulere, teaching safe welding practices while emphasizing how this trade empowers economic mobility in Nigeria's urban centers. I believe that as a Welder operating within Lagos' complex socio-economic fabric, my role extends beyond the workshop to nurturing the next generation of skilled laborers who will sustain Nigeria's industrial growth.</w:t>
      </w:r>
    </w:p>
    <w:p>
      <w:pPr>
        <w:pStyle w:val="BodyText"/>
      </w:pPr>
      <w:r>
        <w:t xml:space="preserve">The challenges facing welding professionals in Lagos—such as inconsistent power supply, material quality variations, and rapid project timelines—are not barriers but opportunities to innovate. Having navigated these realities across multiple projects, I have developed contingency strategies like portable generator integration for field welding and pre-qualified metal sourcing protocols to mitigate supply chain disruptions. My ability to troubleshoot on-site welding issues under Lagos' demanding climate conditions (high humidity, salt-laden air) ensures project continuity where others face delays. This resilience is critical as Lagos accelerates its infrastructure pipeline, with projects like the Eko Atlantic City requiring 24/7 welding operations for coastal defense structures.</w:t>
      </w:r>
    </w:p>
    <w:p>
      <w:pPr>
        <w:pStyle w:val="BodyText"/>
      </w:pPr>
      <w:r>
        <w:t xml:space="preserve">Looking ahead, my five-year vision aligns perfectly with Nigeria's industrial goals. I aspire to become a lead Welding Engineer at a Lagos-based engineering firm, spearheading quality control systems that meet international standards while training 50+ local welders annually. I intend to collaborate with institutions like the Federal University of Technology Akure on welding technology research, focusing on cost-effective solutions for Nigeria's infrastructure needs. Most importantly, I aim to contribute to the "Made in Lagos" manufacturing movement by elevating welding standards in local workshops—proving that world-class craftsmanship can thrive within Nigeria's economic ecosystem.</w:t>
      </w:r>
    </w:p>
    <w:p>
      <w:pPr>
        <w:pStyle w:val="BodyText"/>
      </w:pPr>
      <w:r>
        <w:t xml:space="preserve">In conclusion, this Statement of Purpose encapsulates my unwavering commitment to the Welder profession within Nigeria Lagos. I bring not only certified technical excellence but a deep understanding of how welding serves as the connective tissue for Lagos' development journey. With my proven ability to deliver precision work in high-stakes environments and my passion for fostering local talent, I am confident that my expertise will significantly advance your organization's objectives while contributing meaningfully to Nigeria's industrial growth. I eagerly anticipate the opportunity to bring my skills to Lagos—where every weld we forge shapes a stronger, more resilient future for our nation.</w:t>
      </w:r>
    </w:p>
    <w:p>
      <w:pPr>
        <w:pStyle w:val="BodyText"/>
      </w:pPr>
      <w:r>
        <w:t xml:space="preserve">Sincerely,</w:t>
      </w:r>
    </w:p>
    <w:p>
      <w:pPr>
        <w:pStyle w:val="BodyText"/>
      </w:pPr>
      <w:r>
        <w:t xml:space="preserve">Chukwuma Okafor</w:t>
      </w:r>
    </w:p>
    <w:p>
      <w:pPr>
        <w:pStyle w:val="BodyText"/>
      </w:pPr>
      <w:r>
        <w:t xml:space="preserve">Certified Welder (AWS Certified), NSE Member</w:t>
      </w:r>
    </w:p>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Statement of Purpose (used as title and throughout)</w:t>
      </w:r>
    </w:p>
    <w:p>
      <w:pPr>
        <w:numPr>
          <w:ilvl w:val="0"/>
          <w:numId w:val="1001"/>
        </w:numPr>
        <w:pStyle w:val="Compact"/>
      </w:pPr>
      <w:r>
        <w:t xml:space="preserve">Welder (used 12 times in context)</w:t>
      </w:r>
    </w:p>
    <w:p>
      <w:pPr>
        <w:numPr>
          <w:ilvl w:val="0"/>
          <w:numId w:val="1001"/>
        </w:numPr>
        <w:pStyle w:val="Compact"/>
      </w:pPr>
      <w:r>
        <w:t xml:space="preserve">Nigeria Lagos (used 9 times with strategic regional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Welding Professional for Nigeria Lagos</dc:title>
  <dc:creator/>
  <dc:language>en</dc:language>
  <cp:keywords/>
  <dcterms:created xsi:type="dcterms:W3CDTF">2026-07-23T11:33:19Z</dcterms:created>
  <dcterms:modified xsi:type="dcterms:W3CDTF">2026-07-23T11:33:19Z</dcterms:modified>
</cp:coreProperties>
</file>

<file path=docProps/custom.xml><?xml version="1.0" encoding="utf-8"?>
<Properties xmlns="http://schemas.openxmlformats.org/officeDocument/2006/custom-properties" xmlns:vt="http://schemas.openxmlformats.org/officeDocument/2006/docPropsVTypes"/>
</file>