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for</w:t>
      </w:r>
      <w:r>
        <w:t xml:space="preserve"> </w:t>
      </w:r>
      <w:r>
        <w:t xml:space="preserve">Philippines</w:t>
      </w:r>
      <w:r>
        <w:t xml:space="preserve"> </w:t>
      </w:r>
      <w:r>
        <w:t xml:space="preserve">Manila</w:t>
      </w:r>
    </w:p>
    <w:bookmarkStart w:id="20" w:name="X69a88886c9125b29e1a89bc2ed7755bccf21a7f"/>
    <w:p>
      <w:pPr>
        <w:pStyle w:val="Heading1"/>
      </w:pPr>
      <w:r>
        <w:t xml:space="preserve">Statement of Purpose: Pursuing Excellence as a Certified Welder in the Philippines Manila</w:t>
      </w:r>
    </w:p>
    <w:p>
      <w:pPr>
        <w:pStyle w:val="FirstParagraph"/>
      </w:pPr>
      <w:r>
        <w:t xml:space="preserve">As a dedicated and skilled welding professional with over five years of hands-on experience in industrial fabrication, I am writing to formally express my strong commitment to advancing my career as a certified welder within the dynamic construction and manufacturing landscape of Manila, Philippines. This Statement of Purpose outlines my technical expertise, professional aspirations, and unwavering dedication to contributing meaningfully to the infrastructure development and industrial growth that defines modern Metro Manila. The pursuit of excellence in welding is not merely a profession for me; it is a commitment to building the physical foundation upon which our communities thrive—especially within the bustling metropolis of Manila where precision, safety, and quality are non-negotiable.</w:t>
      </w:r>
    </w:p>
    <w:p>
      <w:pPr>
        <w:pStyle w:val="BodyText"/>
      </w:pPr>
      <w:r>
        <w:t xml:space="preserve">My journey as a welder began with rigorous formal training at the National Welding Institute in Cebu, where I earned my Certified Welder (CW) certification under the Philippine Welding Society (PWS) standards. This foundational education emphasized both theoretical knowledge and practical application, covering critical processes such as Shielded Metal Arc Welding (SMAW), Gas Metal Arc Welding (GMAW/MIG), Tungsten Inert Gas welding (GTAW/TIG), and flux-cored arc welding (FCAW). I have since honed these skills through extensive work on diverse projects across the Philippines, including the fabrication of structural steel frameworks for high-rise buildings in Quezon City, pipeline installations for major utility providers serving Metro Manila, and maintenance work on industrial machinery within Caloocan’s manufacturing zones. Each project reinforced my understanding that welding excellence directly impacts structural integrity, safety compliance, and project timelines—factors of paramount importance in a densely populated urban center like Manila where infrastructure demands are relentless.</w:t>
      </w:r>
    </w:p>
    <w:p>
      <w:pPr>
        <w:pStyle w:val="BodyText"/>
      </w:pPr>
      <w:r>
        <w:t xml:space="preserve">What sets me apart is not just my technical proficiency but my deep appreciation for the unique challenges and opportunities inherent in the Manila welding environment. The city’s rapid urbanization, coupled with its vulnerability to environmental factors like high humidity and saline coastal air (particularly along Manila Bay), necessitates welders who understand how to mitigate corrosion and ensure long-term durability. I have actively studied corrosion control techniques specific to Philippine conditions, including the application of epoxy primers and stainless steel alloys in marine-adjacent structures. Furthermore, I am well-versed in Philippine National Standards (PNS) for welding, ASME Section IX requirements, and the strict safety protocols mandated by the Department of Labor and Employment (DOLE) for working on construction sites across Manila. I have successfully passed all required welder qualification tests (WQTs), including those certified by the Philippine Welding Association, ensuring my work meets or exceeds both local and international benchmarks. My familiarity with common site conditions in Manila—including navigating tight spaces in existing infrastructure, adhering to strict traffic and noise regulations during urban projects, and collaborating effectively with multi-disciplinary teams—ensures seamless integration into any project team.</w:t>
      </w:r>
    </w:p>
    <w:p>
      <w:pPr>
        <w:pStyle w:val="BodyText"/>
      </w:pPr>
      <w:r>
        <w:t xml:space="preserve">My professional ambition is intrinsically tied to the growth trajectory of the Philippines. Manila serves as the nation’s economic engine, driving massive infrastructure initiatives like the New Metro Manila Expressway (NLEX) expansion, the MRT-7 and MRT-12 projects, and numerous commercial developments in Bonifacio Global City (BGC) and Ayala Center. These projects demand welders who are not only technically competent but also adaptable to evolving project scopes, stringent quality control measures, and collaborative work environments. I am eager to contribute my skills to such transformative efforts, knowing that every weld I complete strengthens the backbone of Manila’s future. More than that, I am committed to continuous learning: I actively pursue advanced certifications in robotic welding systems and pipeline welding (under ASME B31.8 standards), anticipating the Philippines’ growing need for specialized talent as its industrial sector modernizes.</w:t>
      </w:r>
    </w:p>
    <w:p>
      <w:pPr>
        <w:pStyle w:val="BodyText"/>
      </w:pPr>
      <w:r>
        <w:t xml:space="preserve">Choosing to build my career in Manila is a deliberate decision rooted in my desire to serve the local community while advancing professionally. I understand that skilled welders like myself are pivotal to the Philippines’ vision of becoming a regional manufacturing hub, and I am prepared to bring disciplined work ethics, meticulous attention to detail, and a proactive problem-solving mindset directly to your workshop or construction site. The opportunity to work alongside seasoned professionals in Manila’s welding industry would allow me to further refine my craft while contributing tangible value—whether it’s ensuring the safety of a new bridge over the Marikina River or reinforcing industrial equipment for a factory in Parañaque.</w:t>
      </w:r>
    </w:p>
    <w:p>
      <w:pPr>
        <w:pStyle w:val="BodyText"/>
      </w:pPr>
      <w:r>
        <w:t xml:space="preserve">Ultimately, this Statement of Purpose is not merely an application; it is a pledge. A pledge to uphold the highest standards of welding craftsmanship in the Philippines Manila context. A pledge to prioritize safety and quality in every joint I forge, knowing that my work impacts families living and working within these structures. And a pledge to grow alongside the industry that has given me purpose: the welding sector of Metro Manila, where skill meets significance daily. I am ready to bring my expertise, reliability, and passion for precision to your team and become a trusted asset in building a stronger, safer Philippines—one weld at a time.</w:t>
      </w:r>
    </w:p>
    <w:p>
      <w:pPr>
        <w:pStyle w:val="BodyText"/>
      </w:pPr>
      <w:r>
        <w:t xml:space="preserve">I respectfully request consideration for any qualified Welder position within your organization in the Philippines Manila region. Thank you for your time and dedication to fostering skilled labor that shapes our nation’s progress. I welcome the opportunity to discuss how my background aligns with your current and future welding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for Philippines Manila</dc:title>
  <dc:creator/>
  <dc:language>en</dc:language>
  <cp:keywords/>
  <dcterms:created xsi:type="dcterms:W3CDTF">2026-07-22T16:48:32Z</dcterms:created>
  <dcterms:modified xsi:type="dcterms:W3CDTF">2026-07-22T16:48:32Z</dcterms:modified>
</cp:coreProperties>
</file>

<file path=docProps/custom.xml><?xml version="1.0" encoding="utf-8"?>
<Properties xmlns="http://schemas.openxmlformats.org/officeDocument/2006/custom-properties" xmlns:vt="http://schemas.openxmlformats.org/officeDocument/2006/docPropsVTypes"/>
</file>