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Qatar</w:t>
      </w:r>
      <w:r>
        <w:t xml:space="preserve"> </w:t>
      </w:r>
      <w:r>
        <w:t xml:space="preserve">Doha</w:t>
      </w:r>
    </w:p>
    <w:bookmarkStart w:id="26" w:name="Xf3633325bb9d1787888a774c33c5484e7329f5d"/>
    <w:p>
      <w:pPr>
        <w:pStyle w:val="Heading1"/>
      </w:pPr>
      <w:r>
        <w:t xml:space="preserve">Statement of Purpose: A Journey Toward Excellence as a Welder in Qatar Doha</w:t>
      </w:r>
    </w:p>
    <w:p>
      <w:pPr>
        <w:pStyle w:val="FirstParagraph"/>
      </w:pPr>
      <w:r>
        <w:t xml:space="preserve">In crafting this Statement of Purpose, I articulate my unwavering commitment to advancing my career as a skilled welder within the dynamic landscape of Qatar Doha. This document serves not merely as an application but as a testament to my professional dedication, technical expertise, and profound alignment with Qatar's ambitious vision for sustainable infrastructure development. As global projects converge in Doha—particularly those supporting the nation's Vision 2030 goals—I stand ready to contribute my welding proficiency to the city's transformative architectural and engineering marvels.</w:t>
      </w:r>
    </w:p>
    <w:bookmarkStart w:id="20" w:name="X84f05e42277a5d1035c0cca31b6dae679f595e6"/>
    <w:p>
      <w:pPr>
        <w:pStyle w:val="Heading2"/>
      </w:pPr>
      <w:r>
        <w:t xml:space="preserve">Professional Foundation: Mastery Through Rigorous Training</w:t>
      </w:r>
    </w:p>
    <w:p>
      <w:pPr>
        <w:pStyle w:val="FirstParagraph"/>
      </w:pPr>
      <w:r>
        <w:t xml:space="preserve">My journey as a welder began with formal education at the National Institute of Welding Technology, where I earned a diploma in Advanced Industrial Welding, specializing in ASME Section IX and ISO 9606 standards. This was followed by three years of intensive apprenticeship under certified AWS (American Welding Society) instructors, during which I mastered critical techniques including TIG (Gas Tungsten Arc Welding), MIG (Metal Inert Gas), and SMAW (Shielded Metal Arc Welding). My certification portfolio includes AWS D1.1 Structural Steel, ASME B31.3 Process Piping, and API 650 Tank Construction—credentials directly applicable to Qatar's high-stakes construction environment. At my previous role with Gulf Engineering Solutions in Abu Dhabi, I welded structural steel for the Al Ain Stadium project (capacity: 25,000 seats), ensuring zero-defect joints on load-bearing frames under stringent safety protocols. This experience honed my ability to work efficiently in extreme desert conditions—a skill set immediately transferable to Qatar's climate.</w:t>
      </w:r>
    </w:p>
    <w:bookmarkEnd w:id="20"/>
    <w:bookmarkStart w:id="21" w:name="X3cd9ec8da57d9d6890cb5f14bb2b74665d1f651"/>
    <w:p>
      <w:pPr>
        <w:pStyle w:val="Heading2"/>
      </w:pPr>
      <w:r>
        <w:t xml:space="preserve">Why Qatar Doha? A Strategic Alignment of Vision and Values</w:t>
      </w:r>
    </w:p>
    <w:p>
      <w:pPr>
        <w:pStyle w:val="FirstParagraph"/>
      </w:pPr>
      <w:r>
        <w:t xml:space="preserve">Qatar Doha is not merely a destination for me; it represents the epicenter of global engineering innovation. The nation’s investment in world-class infrastructure—from Lusail City's futuristic urban development to the Hamad International Airport expansion—creates unparalleled demand for precision welders. What draws me specifically to Doha is its seamless integration of cultural heritage with technological advancement: a place where ancient craftsmanship meets modern engineering excellence. I have closely followed Qatar’s commitment to sustainable construction, such as the FIFA World Cup 2022 legacy projects that prioritized energy-efficient welding methods and recycled materials. As a welder, I am inspired by the opportunity to contribute to structures that will define Doha’s skyline for generations—projects like the Education City campus and the Qatar National Library, where structural integrity directly impacts public safety and national pride.</w:t>
      </w:r>
    </w:p>
    <w:bookmarkEnd w:id="21"/>
    <w:bookmarkStart w:id="22" w:name="X1f3c5974815ccb61d9f256300d2a85922b90fb6"/>
    <w:p>
      <w:pPr>
        <w:pStyle w:val="Heading2"/>
      </w:pPr>
      <w:r>
        <w:t xml:space="preserve">Technical Competencies for Qatar's Demanding Standards</w:t>
      </w:r>
    </w:p>
    <w:p>
      <w:pPr>
        <w:pStyle w:val="FirstParagraph"/>
      </w:pPr>
      <w:r>
        <w:t xml:space="preserve">In Qatar Doha, welding transcends basic fabrication; it is a science requiring meticulous adherence to international standards. My proficiency includes:</w:t>
      </w:r>
    </w:p>
    <w:p>
      <w:pPr>
        <w:numPr>
          <w:ilvl w:val="0"/>
          <w:numId w:val="1001"/>
        </w:numPr>
        <w:pStyle w:val="Compact"/>
      </w:pPr>
      <w:r>
        <w:rPr>
          <w:bCs/>
          <w:b/>
        </w:rPr>
        <w:t xml:space="preserve">Advanced Non-Destructive Testing (NDT):</w:t>
      </w:r>
      <w:r>
        <w:t xml:space="preserve"> </w:t>
      </w:r>
      <w:r>
        <w:t xml:space="preserve">Certified in RT (Radiographic Testing) and UT (Ultrasonic Testing) to verify weld quality without compromising structural integrity.</w:t>
      </w:r>
    </w:p>
    <w:p>
      <w:pPr>
        <w:numPr>
          <w:ilvl w:val="0"/>
          <w:numId w:val="1001"/>
        </w:numPr>
        <w:pStyle w:val="Compact"/>
      </w:pPr>
      <w:r>
        <w:rPr>
          <w:bCs/>
          <w:b/>
        </w:rPr>
        <w:t xml:space="preserve">Material Specialization:</w:t>
      </w:r>
      <w:r>
        <w:t xml:space="preserve"> </w:t>
      </w:r>
      <w:r>
        <w:t xml:space="preserve">Extensive experience with duplex stainless steel, high-strength low-alloy (HSLA) steels, and aluminum alloys commonly used in Qatar’s petrochemical facilities and waterfront infrastructure.</w:t>
      </w:r>
    </w:p>
    <w:p>
      <w:pPr>
        <w:numPr>
          <w:ilvl w:val="0"/>
          <w:numId w:val="1001"/>
        </w:numPr>
        <w:pStyle w:val="Compact"/>
      </w:pPr>
      <w:r>
        <w:rPr>
          <w:bCs/>
          <w:b/>
        </w:rPr>
        <w:t xml:space="preserve">Doha-Specific Adaptation:</w:t>
      </w:r>
      <w:r>
        <w:t xml:space="preserve"> </w:t>
      </w:r>
      <w:r>
        <w:t xml:space="preserve">Trained in welding techniques for extreme heat (exceeding 45°C) and sand-laden environments through a specialized course at the Qatar Welding Academy. I utilize moisture-activated flux coatings to prevent porosity in humid coastal zones.</w:t>
      </w:r>
    </w:p>
    <w:bookmarkEnd w:id="22"/>
    <w:bookmarkStart w:id="23" w:name="Xa21c3a144ff22230094ce3726a2fb356b1938af"/>
    <w:p>
      <w:pPr>
        <w:pStyle w:val="Heading2"/>
      </w:pPr>
      <w:r>
        <w:t xml:space="preserve">Commitment to Safety and Quality in Qatar's Context</w:t>
      </w:r>
    </w:p>
    <w:p>
      <w:pPr>
        <w:pStyle w:val="FirstParagraph"/>
      </w:pPr>
      <w:r>
        <w:t xml:space="preserve">Safety is non-negotiable in Qatar Doha’s high-risk construction zones. I have completed the QFHS (Qatar Fire &amp; Hazard Safety) certification and strictly follow OSHA 1910 standards, with zero incident reports across 5+ years of field work. During a critical pipeline project in Ras Laffan, I implemented real-time monitoring systems that reduced rework by 22%—a methodology I intend to replicate in Doha’s complex urban environments. My approach prioritizes precision: every weld is documented via QR-coded digital logs accessible to QA/QC teams, ensuring full traceability as mandated by Qatar’s Ministry of Municipality. This aligns perfectly with Doha’s emphasis on digital transformation in construction through initiatives like the "Smart City Framework."</w:t>
      </w:r>
    </w:p>
    <w:bookmarkEnd w:id="23"/>
    <w:bookmarkStart w:id="24" w:name="X29f305d3412db5a6930c4a5b87a91769a57e850"/>
    <w:p>
      <w:pPr>
        <w:pStyle w:val="Heading2"/>
      </w:pPr>
      <w:r>
        <w:t xml:space="preserve">Future Goals: Elevating Welding Excellence in Qatar</w:t>
      </w:r>
    </w:p>
    <w:p>
      <w:pPr>
        <w:pStyle w:val="FirstParagraph"/>
      </w:pPr>
      <w:r>
        <w:t xml:space="preserve">My long-term vision extends beyond individual projects. I aim to become a mentor within Qatar’s welding community, collaborating with institutions like the Qatar Foundation to develop local talent through apprenticeship programs focused on emerging technologies (e.g., robotic welding integration). Within five years, I aspire to lead a team certified in ASME Section VIII Division 1 for pressure vessel fabrication—directly supporting Doha’s growing energy sector. Furthermore, I am eager to contribute to sustainability goals by pioneering low-carbon welding techniques, such as using hydrogen-enhanced gas mixtures that reduce CO2 emissions by up to 35%, in line with Qatar’s Climate Change Strategy.</w:t>
      </w:r>
    </w:p>
    <w:bookmarkEnd w:id="24"/>
    <w:bookmarkStart w:id="25" w:name="X69dc4fd79f380b66358e4d8dcbbae8f7ee3505f"/>
    <w:p>
      <w:pPr>
        <w:pStyle w:val="Heading2"/>
      </w:pPr>
      <w:r>
        <w:t xml:space="preserve">Conclusion: A Welder Ready for Qatar's Horizon</w:t>
      </w:r>
    </w:p>
    <w:p>
      <w:pPr>
        <w:pStyle w:val="FirstParagraph"/>
      </w:pPr>
      <w:r>
        <w:t xml:space="preserve">This Statement of Purpose encapsulates my professional identity as a welder committed to excellence, safety, and innovation. I do not view Doha as just a workplace but as a catalyst for meaningful contribution to a nation redefining its future. The opportunity to work alongside global engineering firms in Qatar Doha—where every joint I forge becomes part of history—fuels my ambition. My technical mastery is complemented by cultural sensitivity, fluency in Arabic (B1 level), and respect for Qatari traditions, ensuring seamless integration into any project team. I am prepared to relocate immediately and exceed the highest expectations of employers seeking a welder who embodies precision, professionalism, and purpose. As Qatar Doha continues its journey toward becoming a beacon of sustainable development, I am eager to weld my skills into its legacy—one flawless joint at a time.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Welder Position in Qatar Doha</dc:title>
  <dc:creator/>
  <cp:keywords/>
  <dcterms:created xsi:type="dcterms:W3CDTF">2026-07-20T00:12:06Z</dcterms:created>
  <dcterms:modified xsi:type="dcterms:W3CDTF">2026-07-20T00:12:06Z</dcterms:modified>
</cp:coreProperties>
</file>

<file path=docProps/custom.xml><?xml version="1.0" encoding="utf-8"?>
<Properties xmlns="http://schemas.openxmlformats.org/officeDocument/2006/custom-properties" xmlns:vt="http://schemas.openxmlformats.org/officeDocument/2006/docPropsVTypes"/>
</file>