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c99b56164a2c734ccebabaadc62aa02d0512dd"/>
    <w:p>
      <w:pPr>
        <w:pStyle w:val="Heading1"/>
      </w:pPr>
      <w:r>
        <w:t xml:space="preserve">Statement of Purpose: Advancing Welding Excellence in Senegal Dakar</w:t>
      </w:r>
    </w:p>
    <w:p>
      <w:pPr>
        <w:pStyle w:val="FirstParagraph"/>
      </w:pPr>
      <w:r>
        <w:t xml:space="preserve">I am writing this Statement of Purpose to formally express my profound commitment to contributing as a skilled Welder within the dynamic industrial landscape of Senegal Dakar. With over seven years of specialized training and hands-on experience in structural welding, metal fabrication, and precision welding techniques across diverse sectors including maritime infrastructure, renewable energy projects, and urban construction, I am eager to bring my expertise to Dakar’s rapidly evolving economic hub. This Statement of Purpose outlines my professional journey, technical capabilities, and unwavering dedication to supporting Senegal’s development through excellence in welding craftsmanship—specifically in the context of Dakar's ambitious growth trajectory.</w:t>
      </w:r>
    </w:p>
    <w:p>
      <w:pPr>
        <w:pStyle w:val="BodyText"/>
      </w:pPr>
      <w:r>
        <w:t xml:space="preserve">My welding career began at the National Institute of Industrial Technology (NITI) in my home country, where I earned a dual certification in AWS D1.1 Structural Welding Code and ISO 9606-1:2017 welder qualification. My training emphasized critical skills including MIG, TIG, and shielded metal arc welding (SMAW), with advanced proficiency in welding high-strength steel alloys required for coastal infrastructure resilience. I further honed these abilities during three years with Global Engineering Solutions Ltd., where I executed precision welding on the Port of Dakar’s container terminal expansion—a project demanding meticulous adherence to international safety standards amid challenging marine environments. This experience taught me that welding is never merely about joining metal; it is about ensuring structural integrity for communities and economies. Every weld I complete must withstand Dakar’s humid coastal climate, seismic activity, and heavy industrial demands—a reality I embrace with unwavering professionalism.</w:t>
      </w:r>
    </w:p>
    <w:p>
      <w:pPr>
        <w:pStyle w:val="BodyText"/>
      </w:pPr>
      <w:r>
        <w:t xml:space="preserve">What compels me toward Senegal Dakar specifically is witnessing its transformation into West Africa’s premier economic corridor. The government’s "Dakar 2050" master plan prioritizes sustainable urbanization, renewable energy infrastructure (notably the massive Senelec solar farms near Dakar), and modernized port facilities—projects where welding excellence directly impacts national progress. I have closely followed initiatives like the new Trans-Gabon Railway corridor extension through Dakar, which requires thousands of high-precision welds for its steel structures. As a Welder, I recognize that my technical contribution would support Senegal’s vision of self-sufficiency while creating local employment opportunities. In an economy where skilled labor shortages hinder development, I aim to bridge this gap by not only executing superior welds but also training Senegalese apprentices in modern techniques—a commitment I detail in Section 4.</w:t>
      </w:r>
    </w:p>
    <w:p>
      <w:pPr>
        <w:pStyle w:val="BodyText"/>
      </w:pPr>
      <w:r>
        <w:t xml:space="preserve">My professional philosophy centers on the principle that welding is both science and artistry. In Dakar’s bustling industrial zones, where projects span from residential skyscrapers to offshore wind turbine foundations, this duality is essential. For example, during a recent pipeline project in the Casamance region (a neighboring area with similar coastal challenges), I implemented real-time weld monitoring using portable ultrasonic testing equipment—a method reducing rework by 35% and enhancing safety compliance. This innovation reflects my approach to welding: proactive problem-solving rooted in technical rigor. In Senegal Dakar, I intend to apply these methodologies while adapting to local materials and climate variables, such as the corrosion challenges posed by salt-laden air at the Port of Dakar’s new terminals.</w:t>
      </w:r>
    </w:p>
    <w:p>
      <w:pPr>
        <w:pStyle w:val="BodyText"/>
      </w:pPr>
      <w:r>
        <w:t xml:space="preserve">Furthermore, I am deeply inspired by Senegalese cultural values of communal progress (known as "Teranga"), which resonate with my belief that technical skill must serve collective advancement. My Statement of Purpose extends beyond personal career goals; it embodies a promise to collaborate with Dakar’s workforce. I plan to establish a quarterly welding workshop for local technicians, focusing on safety protocols and digital welding tools that are increasingly accessible in Senegal’s tech-forward initiatives like the Dakar Digital City project. This aligns perfectly with Senegal’s National Employment Strategy 2030, which emphasizes vocational training as a pillar of economic growth. As a Welder committed to sustainability, I will also prioritize eco-conscious practices—such as recycling welding scrap metals and minimizing fume emissions—to support Dakar’s green transition goals.</w:t>
      </w:r>
    </w:p>
    <w:p>
      <w:pPr>
        <w:pStyle w:val="BodyText"/>
      </w:pPr>
      <w:r>
        <w:t xml:space="preserve">My technical portfolio includes certifications in critical areas vital for Dakar’s infrastructure: ASME Section IX pressure vessel welding (essential for the new Dakar Water Treatment Plant), API 1104 pipeline welding (for energy projects), and OSHA 30-hour safety compliance. I have also earned recognition from the Senegalese Ministry of Public Works for adhering to "Code de la Construction" standards during a bridge rehabilitation project in Thiès, demonstrating my ability to navigate local regulatory frameworks. These credentials ensure I can immediately contribute to high-stakes projects in Dakar without extended onboarding—a practical asset for employers seeking efficiency amid the city’s accelerated development pace.</w:t>
      </w:r>
    </w:p>
    <w:p>
      <w:pPr>
        <w:pStyle w:val="BodyText"/>
      </w:pPr>
      <w:r>
        <w:t xml:space="preserve">Looking ahead, I envision a long-term partnership with Senegal Dakar where my role as Welder evolves into a catalyst for technical capacity building. In five years, I aim to co-found a welding training center near Dakar that partners with local polytechnic institutions like the École Supérieure Polytechnique de Thiès. This center would offer industry-recognized certifications while addressing Dakar’s specific needs—such as corrosion-resistant welding for coastal zones and solar panel mounting systems. By embedding my expertise within Senegalese educational structures, I can help transform temporary workforce support into sustainable local talent pipelines—a vision that transforms the traditional Welder role from a technician to an architect of future readiness.</w:t>
      </w:r>
    </w:p>
    <w:p>
      <w:pPr>
        <w:pStyle w:val="BodyText"/>
      </w:pPr>
      <w:r>
        <w:t xml:space="preserve">Ultimately, this Statement of Purpose is not merely an application; it is a pledge. A pledge to weld with precision for Dakar’s skyline, with integrity for its people, and with foresight for its generations. Senegal Dakar represents more than a destination—it embodies a movement toward resilient infrastructure powered by skilled craftsmanship. As the city expands along the Atlantic coastline and into Africa’s digital frontier, I am ready to ensure every weld in this growth story is built to last. My skills, my dedication, and my vision for collaborative development align precisely with Senegal’s aspirations. I seek not just a position as a Welder in Dakar, but an opportunity to become an enduring partner in the city’s transformation—one that honors both the artistry of welding and the promise of Senegal’s future.</w:t>
      </w:r>
    </w:p>
    <w:p>
      <w:pPr>
        <w:pStyle w:val="BodyText"/>
      </w:pPr>
      <w:r>
        <w:t xml:space="preserve">I respectfully request consideration for this vital role. With my certifications, field-tested expertise, and deep respect for Dakar’s cultural and developmental journey, I am confident I will deliver exceptional value to your team and Senegal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Senegal Dakar</dc:title>
  <dc:creator/>
  <dc:language>en</dc:language>
  <cp:keywords/>
  <dcterms:created xsi:type="dcterms:W3CDTF">2026-07-22T16:35:02Z</dcterms:created>
  <dcterms:modified xsi:type="dcterms:W3CDTF">2026-07-22T16:35:02Z</dcterms:modified>
</cp:coreProperties>
</file>

<file path=docProps/custom.xml><?xml version="1.0" encoding="utf-8"?>
<Properties xmlns="http://schemas.openxmlformats.org/officeDocument/2006/custom-properties" xmlns:vt="http://schemas.openxmlformats.org/officeDocument/2006/docPropsVTypes"/>
</file>