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p>
    <w:bookmarkStart w:id="25" w:name="X7eb90e11ae03c8161ab52aa984537b460e8f887"/>
    <w:p>
      <w:pPr>
        <w:pStyle w:val="Heading1"/>
      </w:pPr>
      <w:r>
        <w:t xml:space="preserve">Statement of Purpose: Professional Welding Career in Spain Madrid</w:t>
      </w:r>
    </w:p>
    <w:p>
      <w:pPr>
        <w:pStyle w:val="FirstParagraph"/>
      </w:pPr>
      <w:r>
        <w:t xml:space="preserve">As a dedicated and highly skilled professional with over eight years of comprehensive experience in industrial welding, I am submitting this Statement of Purpose to formally express my earnest intention to establish my career as a certified Welder within the dynamic manufacturing and infrastructure sectors of Spain Madrid. This document serves not merely as an application component but as a testament to my technical mastery, cultural adaptability, and unwavering commitment to contributing meaningfully to Madrid's evolving engineering landscape.</w:t>
      </w:r>
    </w:p>
    <w:bookmarkStart w:id="20" w:name="Xb2c7919a0813450445d433507c3dd198c961a2f"/>
    <w:p>
      <w:pPr>
        <w:pStyle w:val="Heading2"/>
      </w:pPr>
      <w:r>
        <w:t xml:space="preserve">Professional Foundation: Mastery Through Precision</w:t>
      </w:r>
    </w:p>
    <w:p>
      <w:pPr>
        <w:pStyle w:val="FirstParagraph"/>
      </w:pPr>
      <w:r>
        <w:t xml:space="preserve">My journey began with a National Diploma in Welding Technology from the Technical Institute of Industrial Manufacturing (T.I.M.M.) in Barcelona, where I earned distinction for my expertise in Gas Metal Arc Welding (GMAW), Tungsten Inert Gas (TIG), and Shielded Metal Arc Welding (SMAW). This academic foundation was immediately fortified by three years of hands-on experience at Europa Steel Solutions, a leading European fabrication hub. There, I executed complex weldments for high-pressure pipeline systems across multiple infrastructure projects—tasks demanding meticulous attention to ISO 9606-1 and ASME Section IX compliance standards. My portfolio includes critical weld joints for Madrid's expanding metro expansion project in 2020, where my precision prevented potential safety hazards during tunnel construction. Each assignment reinforced my philosophy that welding transcends mere metal joining; it embodies structural integrity, engineering artistry, and the safeguarding of human lives.</w:t>
      </w:r>
    </w:p>
    <w:bookmarkEnd w:id="20"/>
    <w:bookmarkStart w:id="21" w:name="X72ad8b5527726918a6b97b7b4acfed6c69f249c"/>
    <w:p>
      <w:pPr>
        <w:pStyle w:val="Heading2"/>
      </w:pPr>
      <w:r>
        <w:t xml:space="preserve">Why Spain Madrid? Strategic Alignment with Professional Vision</w:t>
      </w:r>
    </w:p>
    <w:p>
      <w:pPr>
        <w:pStyle w:val="FirstParagraph"/>
      </w:pPr>
      <w:r>
        <w:t xml:space="preserve">Spain Madrid represents a strategic nexus for welding excellence in Europe. As the economic heartland housing 15% of Spain's industrial GDP and home to giants like Siemens Mobility, AECOM, and Airbus Defence &amp; Space facilities, Madrid offers unparalleled opportunities to work on cutting-edge projects. The city’s aggressive "Madrid 2030" infrastructure plan—prioritizing sustainable transport networks and renewable energy installations—creates urgent demand for advanced welding skills. Unlike other European hubs where traditional methods dominate, Madrid's industry actively invests in next-generation techniques like robotic laser welding and friction stir processing; this innovation ecosystem directly aligns with my technical specialization. Moreover, Spain’s robust vocational training framework (recognized under EU Directive 2014/45/EU) ensures continuous professional development pathways unavailable in my home country, making Madrid the optimal location to refine my expertise as a Welder within a globally competitive market.</w:t>
      </w:r>
    </w:p>
    <w:bookmarkEnd w:id="21"/>
    <w:bookmarkStart w:id="22" w:name="Xdf82aee0a7244671f30788d61fb3c4ddbca73b7"/>
    <w:p>
      <w:pPr>
        <w:pStyle w:val="Heading2"/>
      </w:pPr>
      <w:r>
        <w:t xml:space="preserve">Contributing to Madrid's Engineering Renaissance</w:t>
      </w:r>
    </w:p>
    <w:p>
      <w:pPr>
        <w:pStyle w:val="FirstParagraph"/>
      </w:pPr>
      <w:r>
        <w:t xml:space="preserve">I envision becoming an integral member of Madrid’s industrial renaissance by bringing three distinct competencies: First, my proficiency in multi-material welding (including aluminum alloys critical for aerospace components and stainless steel for renewable energy structures) addresses a persistent skill gap in the region. Second, I hold certifications from the European Federation for Welding, Joining and Cutting (EWF) Level 3—directly recognized by Spanish industry bodies like AENOR—and am certified in EN 15085-2 welding supervision. Third, having collaborated with German engineering teams on EU-funded projects, I possess cross-cultural communication skills essential for Madrid’s multinational construction sites. My immediate contribution will be assisting in the welding of components for the new Madrid-Barajas Airport Terminal 4 expansion—a project requiring precision welds under stringent airport safety protocols. Long-term, I aim to mentor junior technicians at vocational centers like CETIR (Centro de Formación Profesional), bridging skill gaps in Spain’s welding workforce as mandated by its National Industrial Skills Strategy.</w:t>
      </w:r>
    </w:p>
    <w:bookmarkEnd w:id="22"/>
    <w:bookmarkStart w:id="23" w:name="Xddbafc2f50f4b1184757245dd67ead617ae360d"/>
    <w:p>
      <w:pPr>
        <w:pStyle w:val="Heading2"/>
      </w:pPr>
      <w:r>
        <w:t xml:space="preserve">Alignment with Madrid's Sustainability Imperative</w:t>
      </w:r>
    </w:p>
    <w:p>
      <w:pPr>
        <w:pStyle w:val="FirstParagraph"/>
      </w:pPr>
      <w:r>
        <w:t xml:space="preserve">Madrid’s commitment to becoming carbon-neutral by 2050 deeply resonates with my professional ethos. I have proactively studied Spain’s Royal Decree 133/2019 on sustainable construction materials and now specialize in low-emission welding techniques, such as using CO₂-reduced gas mixtures and energy-efficient power sources. For instance, during the Barcelona Solar Farm project (2022), my implementation of pulsed TIG welding reduced energy consumption by 18% versus conventional methods—aligning perfectly with Madrid’s Green Construction Policy. This environmental focus positions me to support Spain Madrid's vision for eco-conscious industrial growth, where a skilled Welder is no longer a technician but an agent of sustainable innovation.</w:t>
      </w:r>
    </w:p>
    <w:bookmarkEnd w:id="23"/>
    <w:bookmarkStart w:id="24" w:name="conclusion-a-commitment-forged-in-fire"/>
    <w:p>
      <w:pPr>
        <w:pStyle w:val="Heading2"/>
      </w:pPr>
      <w:r>
        <w:t xml:space="preserve">Conclusion: A Commitment Forged in Fire</w:t>
      </w:r>
    </w:p>
    <w:p>
      <w:pPr>
        <w:pStyle w:val="FirstParagraph"/>
      </w:pPr>
      <w:r>
        <w:t xml:space="preserve">This Statement of Purpose crystallizes my resolve to elevate the welding profession within Spain Madrid. I am not merely seeking employment as a Welder; I seek to become a trusted contributor to Madrid’s industrial identity—a city where craftsmanship meets future-forward engineering. My technical certifications, hands-on project history in high-stakes environments, and cultural adaptability position me uniquely to address the region's immediate needs while embracing its long-term sustainability goals. I have meticulously researched Madrid’s specific industry demands through consultations with the Spanish Welding Institute (IET) and local chamber of commerce resources, ensuring my skills directly serve Madrid’s economic priorities. As Spain Madrid continues to shape Europe’s manufacturing renaissance, I am prepared to bring not just my hands but my expertise as a Welder—forged in discipline, tempered by experience—to weld together the future of this vibrant city. The fire that forges metal will now forge progress within the heart of Spain’s capital.</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dc:title>
  <dc:creator/>
  <dc:language>en</dc:language>
  <cp:keywords/>
  <dcterms:created xsi:type="dcterms:W3CDTF">2026-07-20T23:15:08Z</dcterms:created>
  <dcterms:modified xsi:type="dcterms:W3CDTF">2026-07-20T23:15:08Z</dcterms:modified>
</cp:coreProperties>
</file>

<file path=docProps/custom.xml><?xml version="1.0" encoding="utf-8"?>
<Properties xmlns="http://schemas.openxmlformats.org/officeDocument/2006/custom-properties" xmlns:vt="http://schemas.openxmlformats.org/officeDocument/2006/docPropsVTypes"/>
</file>