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Welder</w:t>
      </w:r>
      <w:r>
        <w:t xml:space="preserve"> </w:t>
      </w:r>
      <w:r>
        <w:t xml:space="preserve">Application</w:t>
      </w:r>
    </w:p>
    <w:bookmarkStart w:id="20" w:name="X7c3a510b37567f2dfc35df3ec1b464bf4d68443"/>
    <w:p>
      <w:pPr>
        <w:pStyle w:val="Heading1"/>
      </w:pPr>
      <w:r>
        <w:t xml:space="preserve">STATEMENT OF PURPOSE: WELDER FOR INDUSTRIAL EXCELLENCE IN ANKARA, TURKEY</w:t>
      </w:r>
    </w:p>
    <w:p>
      <w:pPr>
        <w:pStyle w:val="FirstParagraph"/>
      </w:pPr>
      <w:r>
        <w:t xml:space="preserve">Dear Hiring Committee,</w:t>
      </w:r>
    </w:p>
    <w:p>
      <w:pPr>
        <w:pStyle w:val="BodyText"/>
      </w:pPr>
      <w:r>
        <w:t xml:space="preserve">I am writing this Statement of Purpose to formally express my unwavering commitment to securing a professional Welder position within Ankara's dynamic industrial landscape. With over 12 years of specialized welding experience across multinational construction and manufacturing sectors, I have meticulously prepared myself to contribute significantly to Turkey's evolving engineering infrastructure, particularly in Ankara where strategic industrial expansion meets unparalleled craftsmanship opportunities.</w:t>
      </w:r>
    </w:p>
    <w:p>
      <w:pPr>
        <w:pStyle w:val="BodyText"/>
      </w:pPr>
      <w:r>
        <w:t xml:space="preserve">My journey as a professional Welder began at the Istanbul Technical University's Advanced Fabrication Institute, where I earned my Certified Welding Engineer certification (AWS-CWE) with distinction. This foundational training equipped me with mastery across critical welding processes including TIG, MIG, Stick welding (SMAW), and submerged arc welding (SAW). Throughout my career, I've consistently achieved 99.7% first-time weld integrity rates on projects requiring ASME Section IX and ISO 3834 standards compliance—practices that align perfectly with Turkey's growing emphasis on quality assurance in critical infrastructure development.</w:t>
      </w:r>
    </w:p>
    <w:p>
      <w:pPr>
        <w:pStyle w:val="BodyText"/>
      </w:pPr>
      <w:r>
        <w:t xml:space="preserve">What drives my passion for welding is the profound understanding that every joint I create directly influences structural safety, economic resilience, and technological progress. In my previous role at Siemens Energy's Ankara plant (2018-2023), I spearheaded the fabrication of turbine components for Turkey's expanding renewable energy sector. This experience taught me how precise welding techniques literally shape the nation's energy future—whether constructing wind farm support structures in Central Anatolia or fabricating pipeline systems for Ankara's burgeoning natural gas distribution network. My work there directly contributed to a 15% reduction in project timelines through optimized welding sequences, demonstrating how technical excellence accelerates Turkey's industrial momentum.</w:t>
      </w:r>
    </w:p>
    <w:p>
      <w:pPr>
        <w:pStyle w:val="BodyText"/>
      </w:pPr>
      <w:r>
        <w:t xml:space="preserve">My decision to pursue this opportunity specifically in Ankara stems from its unique position as the epicenter of Turkey's strategic industrial renaissance. As the political, technological, and manufacturing hub of Central Anatolia, Ankara hosts over 40% of Turkey's engineering R&amp;D centers and serves as the gateway for infrastructure projects spanning from the Marmaray Tunnel to NATO defense facility expansions. I've closely followed Ankara's "Ankara 2035" industrial strategy, which prioritizes advanced manufacturing corridors—exactly where my expertise in high-precision pipe welding (API 1104) and structural steel fabrication (AWS D1.1) can deliver immediate value. Unlike Istanbul's coastal industrial zones, Ankara offers a unique blend of government-industry collaboration in emerging sectors like hydrogen infrastructure and high-speed rail systems, where my certification in FCAW for heavy gauge steel is particularly relevant.</w:t>
      </w:r>
    </w:p>
    <w:p>
      <w:pPr>
        <w:pStyle w:val="BodyText"/>
      </w:pPr>
      <w:r>
        <w:t xml:space="preserve">Throughout my career, I've developed specialized competencies that address Ankara's most pressing engineering needs. My proficiency with robotic welding systems (Fanuc &amp; KUKA) directly supports Turkey's "Industry 4.0" initiative accelerating production efficiency in manufacturing hubs like Çankaya Industrial Zone. Additionally, my experience training junior welders in the use of digital welding monitoring tools—such as the Linde Welding Monitor system—aligns with Ankara's workforce development priorities established by TÜBİTAK (Turkish Scientific and Technological Research Council). I've witnessed firsthand how such technical transfer elevates entire production lines, having mentored 17 apprentices who now hold AWS certifications at their current facilities.</w:t>
      </w:r>
    </w:p>
    <w:p>
      <w:pPr>
        <w:pStyle w:val="BodyText"/>
      </w:pPr>
      <w:r>
        <w:t xml:space="preserve">What distinguishes my approach is my unwavering commitment to cultural integration within Turkey's professional environment. Having completed Turkish language certification (YDS Level 8) and actively participated in Ankara's "Mühendisler Derneği" (Engineers' Association) networking events since 2020, I understand that successful welding operations require more than technical skill—they demand contextual awareness. I've learned to navigate Turkey's specific industrial regulations regarding workplace safety (SSS guidelines), environmental compliance for metal processing, and the cultural importance of precision in Turkish construction ethics. This holistic understanding ensures seamless collaboration with Ankara-based engineering teams while respecting local operational protocols.</w:t>
      </w:r>
    </w:p>
    <w:p>
      <w:pPr>
        <w:pStyle w:val="BodyText"/>
      </w:pPr>
      <w:r>
        <w:t xml:space="preserve">My professional trajectory clearly demonstrates my alignment with Ankara's industrial vision. As part of Turkey's "New Industrial Policy" initiative, I've already contributed to projects meeting the Ministry of Industry's sustainability benchmarks through optimized welding energy consumption—reducing CO2 emissions by 22% in a recent automotive component fabrication project. This focus on sustainable practices positions me to support Ankara's ambitious climate action targets while delivering superior craftsmanship. I am particularly excited about opportunities in Ankara's expanding aerospace sector, where my experience with titanium and aluminum alloy welding (per ASTM B348) could contribute to local aircraft component manufacturing.</w:t>
      </w:r>
    </w:p>
    <w:p>
      <w:pPr>
        <w:pStyle w:val="BodyText"/>
      </w:pPr>
      <w:r>
        <w:t xml:space="preserve">Looking ahead, this Welder position represents not merely a career step but a meaningful partnership in Turkey's industrial evolution. My long-term vision aligns perfectly with Ankara's growth trajectory: I aim to become an Engineering Lead at the Istanbul Technical University-ANKARA Joint Innovation Center within five years, developing next-generation welding techniques tailored for Anatolian terrain challenges. This Statement of Purpose encapsulates my professional identity as a Welder who views every weld bead not just as a technical task, but as an integral thread in Turkey's economic fabric—particularly within Ankara where engineering innovation is increasingly synonymous with national progress.</w:t>
      </w:r>
    </w:p>
    <w:p>
      <w:pPr>
        <w:pStyle w:val="BodyText"/>
      </w:pPr>
      <w:r>
        <w:t xml:space="preserve">I am prepared to bring my certified expertise, cultural adaptability, and unwavering commitment to precision to your team immediately. I have attached all certifications including AWS-CWE, ISO 9606-1 (TIG/MIG), and Turkish Welding Association (TTM) registrations for your review. The opportunity to contribute my skills as a professional Welder in Ankara—a city where infrastructure meets innovation—would be the profound honor I seek to advance my career within Turkey's most strategically vital industrial center.</w:t>
      </w:r>
    </w:p>
    <w:p>
      <w:pPr>
        <w:pStyle w:val="BodyText"/>
      </w:pPr>
      <w:r>
        <w:t xml:space="preserve">Thank you for considering this Statement of Purpose. I eagerly anticipate discussing how my welding expertise can support your projects and contribute to Ankara's engineering excellence.</w:t>
      </w:r>
    </w:p>
    <w:p>
      <w:pPr>
        <w:pStyle w:val="BodyText"/>
      </w:pPr>
      <w:r>
        <w:t xml:space="preserve">Sincerely,</w:t>
      </w:r>
      <w:r>
        <w:br/>
      </w:r>
      <w:r>
        <w:t xml:space="preserve">[Your Full Name]</w:t>
      </w:r>
      <w:r>
        <w:br/>
      </w:r>
      <w:r>
        <w:t xml:space="preserve">Certified Welding Engineer (AWS-CWE)</w:t>
      </w:r>
      <w:r>
        <w:br/>
      </w:r>
      <w:r>
        <w:t xml:space="preserve">Contact: +90 XXX XXX XX XX | email@example.com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Welder Application</dc:title>
  <dc:creator/>
  <dc:language>en</dc:language>
  <cp:keywords/>
  <dcterms:created xsi:type="dcterms:W3CDTF">2026-07-22T11:02:03Z</dcterms:created>
  <dcterms:modified xsi:type="dcterms:W3CDTF">2026-07-22T11:02:03Z</dcterms:modified>
</cp:coreProperties>
</file>

<file path=docProps/custom.xml><?xml version="1.0" encoding="utf-8"?>
<Properties xmlns="http://schemas.openxmlformats.org/officeDocument/2006/custom-properties" xmlns:vt="http://schemas.openxmlformats.org/officeDocument/2006/docPropsVTypes"/>
</file>