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in</w:t>
      </w:r>
      <w:r>
        <w:t xml:space="preserve"> </w:t>
      </w:r>
      <w:r>
        <w:t xml:space="preserve">Uganda</w:t>
      </w:r>
      <w:r>
        <w:t xml:space="preserve"> </w:t>
      </w:r>
      <w:r>
        <w:t xml:space="preserve">Kampala</w:t>
      </w:r>
    </w:p>
    <w:bookmarkStart w:id="26" w:name="X65dfea611925f2f8bfdc28839289fffa853d7ef"/>
    <w:p>
      <w:pPr>
        <w:pStyle w:val="Heading1"/>
      </w:pPr>
      <w:r>
        <w:t xml:space="preserve">STATEMENT OF PURPOSE: ADVANCING WELDING EXCELLENCE IN UGANDA KAMPALA</w:t>
      </w:r>
    </w:p>
    <w:p>
      <w:pPr>
        <w:pStyle w:val="FirstParagraph"/>
      </w:pPr>
      <w:r>
        <w:t xml:space="preserve">As a dedicated and skilled professional in the welding trade, I submit this Statement of Purpose to formally express my commitment to contributing to Kampala's growing infrastructure sector. Having honed my expertise through rigorous training and hands-on experience across East Africa, I am eager to apply my craftsmanship within the dynamic urban landscape of Uganda's capital city. This document articulates my journey as a Welder, my alignment with Kampala's development needs, and my unwavering dedication to elevating welding standards in our nation.</w:t>
      </w:r>
    </w:p>
    <w:bookmarkStart w:id="20" w:name="X6cfde10a2e5a7a10ed67173f362fb80d604a083"/>
    <w:p>
      <w:pPr>
        <w:pStyle w:val="Heading2"/>
      </w:pPr>
      <w:r>
        <w:t xml:space="preserve">Foundations of My Craft: From Apprentice to Professional Welder</w:t>
      </w:r>
    </w:p>
    <w:p>
      <w:pPr>
        <w:pStyle w:val="FirstParagraph"/>
      </w:pPr>
      <w:r>
        <w:t xml:space="preserve">My journey began at the age of 16 in Mbale, Eastern Uganda, where I apprenticed under Master Welder Samuel Kizza. While many youth in my community sought opportunities abroad, I chose to master a trade that directly serves our nation's progress. For three years, I learned arc welding fundamentals by repairing agricultural machinery and constructing rural water systems—projects that demonstrated how precise welds sustain communities. This early immersion taught me that welding is not merely metal joining; it is the backbone of functional infrastructure. After completing my National Vocational Certificate (Level 4) in Welding Technology at the Uganda Industrial Training Institute, I secured employment with KCCA-approved contractors in Kampala, where I now possess five years of certified field experience.</w:t>
      </w:r>
    </w:p>
    <w:bookmarkEnd w:id="20"/>
    <w:bookmarkStart w:id="21" w:name="X3fadc3e3a7edc6cb71892d2b515073d202604cf"/>
    <w:p>
      <w:pPr>
        <w:pStyle w:val="Heading2"/>
      </w:pPr>
      <w:r>
        <w:t xml:space="preserve">Why Uganda Kampala? The Nexus of Opportunity</w:t>
      </w:r>
    </w:p>
    <w:p>
      <w:pPr>
        <w:pStyle w:val="FirstParagraph"/>
      </w:pPr>
      <w:r>
        <w:t xml:space="preserve">Kampala represents more than just a city—it is the epicenter of Uganda's economic transformation. With over 15 major construction projects underway (including the Kampala Northern Bypass and Jinja Road infrastructure upgrades), our capital demands welders who understand both technical precision and local contextual challenges. Unlike urban centers in other African nations, Kampala faces unique environmental pressures: high humidity corrodes joints faster, monsoon seasons demand weather-resistant techniques, and resource constraints require innovative material solutions. As a Welder deeply familiar with these realities—having repaired flood-damaged bridges along the Nakivubo Canal—I recognize that excellence here cannot be copied from international standards. It must be forged through local knowledge and adaptability.</w:t>
      </w:r>
    </w:p>
    <w:bookmarkEnd w:id="21"/>
    <w:bookmarkStart w:id="22" w:name="X694944d0addbca248ea6c946793bf6efb7be8b8"/>
    <w:p>
      <w:pPr>
        <w:pStyle w:val="Heading2"/>
      </w:pPr>
      <w:r>
        <w:t xml:space="preserve">Technical Proficiency Aligned with Kampala's Needs</w:t>
      </w:r>
    </w:p>
    <w:p>
      <w:pPr>
        <w:pStyle w:val="FirstParagraph"/>
      </w:pPr>
      <w:r>
        <w:t xml:space="preserve">I hold certifications in Gas Metal Arc Welding (GMAW), Shielded Metal Arc Welding (SMAW), and Tungsten Inert Gas (TIG) welding, all validated by the Uganda National Bureau of Standards. Crucially, I have specialized training in structural steel fabrication for high-rise construction—a skill increasingly vital as Kampala's skyline evolves. For instance, during the recent rehabilitation of Kampala City Council’s administration building, my team and I implemented precision welds to reinforce aging steel frames without disrupting city operations. This project required compliance with both Ugandan Building Codes (UBC) and international ISO 9606 standards—a balance I now approach daily.</w:t>
      </w:r>
    </w:p>
    <w:p>
      <w:pPr>
        <w:pStyle w:val="BodyText"/>
      </w:pPr>
      <w:r>
        <w:t xml:space="preserve">My technical toolkit extends beyond metals: I’ve developed proficiency in welding aluminum for solar panel installations across Kampala’s growing renewable energy sector, and stainless steel for food processing facilities in Kira. I also train junior welders on safety protocols specific to Ugandan work sites—emphasizing respirator use during dust-prone projects near industrial zones like Nakasero and the new Kawempe Industrial Park. This practical knowledge ensures my welding solutions are not just structurally sound but environmentally responsible for Kampala’s residents.</w:t>
      </w:r>
    </w:p>
    <w:bookmarkEnd w:id="22"/>
    <w:bookmarkStart w:id="23" w:name="Xbfed6e5a09422f0f2b0904954f318e0c8ddc032"/>
    <w:p>
      <w:pPr>
        <w:pStyle w:val="Heading2"/>
      </w:pPr>
      <w:r>
        <w:t xml:space="preserve">Commitment to Sustainable Development in Uganda</w:t>
      </w:r>
    </w:p>
    <w:p>
      <w:pPr>
        <w:pStyle w:val="FirstParagraph"/>
      </w:pPr>
      <w:r>
        <w:t xml:space="preserve">As a Welder, I view my craft through the lens of national development. In 2023, I volunteered with the Kampala Water and Sewerage Corporation to retrofit aging pipelines using low-carbon welding techniques—a project that reduced community water leaks by 37%. This experience cemented my belief that welding must serve Uganda’s Sustainable Development Goals (SDGs). Unlike many technicians who prioritize speed over quality, I meticulously test every weld with ultrasonic equipment before signing off—ensuring structures withstand Kampala’s seismic activity and heavy rainfall. My approach directly supports SDG 9 (Industry, Innovation &amp; Infrastructure) by creating durable foundations for schools like those in Kawempe and health centers along the Kampala-Ggaba Road.</w:t>
      </w:r>
    </w:p>
    <w:bookmarkEnd w:id="23"/>
    <w:bookmarkStart w:id="24" w:name="X21b1ee90c951ebe9ec939bfe984d85366ba012d"/>
    <w:p>
      <w:pPr>
        <w:pStyle w:val="Heading2"/>
      </w:pPr>
      <w:r>
        <w:t xml:space="preserve">Future Vision: Elevating Uganda's Welding Industry</w:t>
      </w:r>
    </w:p>
    <w:p>
      <w:pPr>
        <w:pStyle w:val="FirstParagraph"/>
      </w:pPr>
      <w:r>
        <w:t xml:space="preserve">My long-term ambition is to establish a welding training center in Kampala that integrates traditional craftsmanship with modern technology. I envision equipping 500 youth annually—especially from slum communities like Bweyogerere—with certified skills aligned with Uganda’s Manufacturing Policy (2023). This initiative will address critical gaps: only 15% of Ugandan welders hold international certifications, while demand for skilled labor grows at 8.2% yearly (Uganda Bureau of Statistics, 2024). By partnering with the Uganda Construction Industry Council and Kampala Capital City Authority, I aim to develop a curriculum emphasizing climate-resilient welding methods—such as using locally sourced fluxes to reduce import dependency.</w:t>
      </w:r>
    </w:p>
    <w:p>
      <w:pPr>
        <w:pStyle w:val="BodyText"/>
      </w:pPr>
      <w:r>
        <w:t xml:space="preserve">Furthermore, I seek collaboration with institutions like Makerere University’s Department of Mechanical Engineering to research weld durability in tropical environments. My proposed "Kampala Welding Innovation Hub" would host quarterly workshops on emerging technologies like laser welding for precision agriculture equipment—a need identified during my work with Kasese farmers’ cooperatives.</w:t>
      </w:r>
    </w:p>
    <w:bookmarkEnd w:id="24"/>
    <w:bookmarkStart w:id="25" w:name="conclusion-a-welders-promise-to-kampala"/>
    <w:p>
      <w:pPr>
        <w:pStyle w:val="Heading2"/>
      </w:pPr>
      <w:r>
        <w:t xml:space="preserve">Conclusion: A Welder’s Promise to Kampala</w:t>
      </w:r>
    </w:p>
    <w:p>
      <w:pPr>
        <w:pStyle w:val="FirstParagraph"/>
      </w:pPr>
      <w:r>
        <w:t xml:space="preserve">In this Statement of Purpose, I reaffirm that my identity as a Welder is inseparable from my commitment to Uganda. Every arc I strike, every joint I perfect in Kampala’s bustling workshops, is an investment in our nation’s resilience. I do not merely weld steel—I weld opportunity for communities facing urbanization challenges. With Kampala poised to become Africa’s 15th largest city by 2030, the demand for skilled Welders who understand local needs has never been greater.</w:t>
      </w:r>
    </w:p>
    <w:p>
      <w:pPr>
        <w:pStyle w:val="BodyText"/>
      </w:pPr>
      <w:r>
        <w:t xml:space="preserve">As a proud Ugandan, I pledge to contribute not just my hands but my ingenuity to safeguard Kampala’s growth. I am ready to bring my expertise—grounded in reality, refined through discipline—to any project that builds a stronger, safer Uganda. The future of our capital demands welders who think beyond the metal: we must be engineers of progress, artisans of stability, and guardians of national pride.</w:t>
      </w:r>
    </w:p>
    <w:p>
      <w:pPr>
        <w:pStyle w:val="BodyText"/>
      </w:pPr>
      <w:r>
        <w:t xml:space="preserve">With unwavering dedication to excellence,</w:t>
      </w:r>
    </w:p>
    <w:p>
      <w:pPr>
        <w:pStyle w:val="BodyText"/>
      </w:pPr>
      <w:r>
        <w:t xml:space="preserve">[Your Full Name]</w:t>
      </w:r>
    </w:p>
    <w:p>
      <w:pPr>
        <w:pStyle w:val="BodyText"/>
      </w:pPr>
      <w:r>
        <w:t xml:space="preserve">Registered Welder (Uganda National Vocational Certification No: WELD/UGA/2019)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in Uganda Kampala</dc:title>
  <dc:creator/>
  <dc:language>en</dc:language>
  <cp:keywords/>
  <dcterms:created xsi:type="dcterms:W3CDTF">2026-07-24T17:24:40Z</dcterms:created>
  <dcterms:modified xsi:type="dcterms:W3CDTF">2026-07-24T17:24:40Z</dcterms:modified>
</cp:coreProperties>
</file>

<file path=docProps/custom.xml><?xml version="1.0" encoding="utf-8"?>
<Properties xmlns="http://schemas.openxmlformats.org/officeDocument/2006/custom-properties" xmlns:vt="http://schemas.openxmlformats.org/officeDocument/2006/docPropsVTypes"/>
</file>