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Welder</w:t>
      </w:r>
      <w:r>
        <w:t xml:space="preserve"> </w:t>
      </w:r>
      <w:r>
        <w:t xml:space="preserve">Application</w:t>
      </w:r>
      <w:r>
        <w:t xml:space="preserve"> </w:t>
      </w:r>
      <w:r>
        <w:t xml:space="preserve">for</w:t>
      </w:r>
      <w:r>
        <w:t xml:space="preserve"> </w:t>
      </w:r>
      <w:r>
        <w:t xml:space="preserve">United</w:t>
      </w:r>
      <w:r>
        <w:t xml:space="preserve"> </w:t>
      </w:r>
      <w:r>
        <w:t xml:space="preserve">Kingdom</w:t>
      </w:r>
      <w:r>
        <w:t xml:space="preserve"> </w:t>
      </w:r>
      <w:r>
        <w:t xml:space="preserve">London</w:t>
      </w:r>
    </w:p>
    <w:bookmarkStart w:id="20" w:name="X475b84997fa4577380530d54acbeee87d0ed6ef"/>
    <w:p>
      <w:pPr>
        <w:pStyle w:val="Heading1"/>
      </w:pPr>
      <w:r>
        <w:t xml:space="preserve">Statement of Purpose: Pursuing Excellence as a Welder in United Kingdom London</w:t>
      </w:r>
    </w:p>
    <w:p>
      <w:pPr>
        <w:pStyle w:val="FirstParagraph"/>
      </w:pPr>
      <w:r>
        <w:t xml:space="preserve">As a dedicated and highly skilled professional with over eight years of comprehensive experience in the welding industry, I am writing this Statement of Purpose to formally express my commitment to advancing my career as a Welder within the dynamic engineering landscape of the United Kingdom London. This document outlines my professional journey, technical expertise, and unwavering motivation for contributing to London's world-class construction and manufacturing sectors while embracing the rigorous standards that define British engineering excellence.</w:t>
      </w:r>
    </w:p>
    <w:p>
      <w:pPr>
        <w:pStyle w:val="BodyText"/>
      </w:pPr>
      <w:r>
        <w:t xml:space="preserve">My welding career began during a three-year apprenticeship at Shanghai Heavy Machinery Works (2015-2018), where I mastered fundamental techniques including Shielded Metal Arc Welding (SMAW), Gas Metal Arc Welding (GMAW/MIG), and Tungsten Inert Gas Welding (GTAW/TIG). I earned City &amp; Guilds Level 3 Certification in Advanced Welding Techniques, consistently achieving 98% pass rates in metallurgical testing. This foundation was further elevated through specialized training at the European Institute of Welding (EIW) in Rotterdam (2019), where I completed the internationally recognized EN ISO 9606-1 and ASME Section IX welding procedure certifications. These qualifications have equipped me with the technical precision required for critical infrastructure projects, including offshore oil platform fabrication and high-speed rail components.</w:t>
      </w:r>
    </w:p>
    <w:p>
      <w:pPr>
        <w:pStyle w:val="BodyText"/>
      </w:pPr>
      <w:r>
        <w:t xml:space="preserve">Throughout my career, I have honed my skills across diverse environments—from shipyards in Singapore to automotive manufacturing facilities in Germany—gaining exposure to multiple welding standards including AWS D1.1, BS EN 287-1, and API 1104. My most significant project was as Lead Welder on the $250 million Dubai Creek Tower Foundation (2020-2022), where I managed a team of 15 welders to complete complex structural steel welding under stringent deadlines. This role demanded exceptional technical proficiency in high-strength steel welding (S355 and S460 grades) while maintaining 100% compliance with ISO 3834 quality management standards. My ability to troubleshoot metallurgical defects, implement advanced non-destructive testing protocols, and optimize welding sequences directly contributed to a 22% reduction in project rework costs.</w:t>
      </w:r>
    </w:p>
    <w:p>
      <w:pPr>
        <w:pStyle w:val="BodyText"/>
      </w:pPr>
      <w:r>
        <w:t xml:space="preserve">My decision to pursue opportunities as a Welder in the United Kingdom London stems from profound respect for the UK's engineering heritage and its unparalleled commitment to innovation. The United Kingdom London represents the epicenter of global infrastructure development, where projects like HS2 Phase 2, Thames Tideway Tunnel, and Crossrail 2 demand welding excellence that meets both historical standards and cutting-edge sustainability requirements. I am particularly drawn to London's role as a magnet for engineering talent—where the Engineering Council's rigorous professional registration process ensures continuous skill enhancement. The city's diverse industrial ecosystem, spanning aerospace (Rolls-Royce), energy (National Grid), and landmark construction (The Shard extensions), offers an unparalleled environment to refine my expertise while contributing to projects that shape the future of urban infrastructure.</w:t>
      </w:r>
    </w:p>
    <w:p>
      <w:pPr>
        <w:pStyle w:val="BodyText"/>
      </w:pPr>
      <w:r>
        <w:t xml:space="preserve">What sets me apart as a Welder is my unwavering focus on safety, precision, and continuous improvement. In London's high-stakes environment—where even minor welding defects can compromise structural integrity—I have developed a meticulous approach validated by 100% compliance with HSE regulations during 25+ projects. My proficiency extends beyond technical execution to leadership in multicultural teams: while working on the Hamburg Metro Expansion, I successfully coordinated German, Polish, and British technicians through language barriers using visual communication systems and standardized work procedures. I am also proficient in welding CAD software (AutoCAD Welding Module) for complex 3D structural visualization—a skill increasingly valued in London's smart construction initiatives.</w:t>
      </w:r>
    </w:p>
    <w:p>
      <w:pPr>
        <w:pStyle w:val="BodyText"/>
      </w:pPr>
      <w:r>
        <w:t xml:space="preserve">My short-term professional goals align precisely with the United Kingdom London market's needs. Within the first year, I aim to obtain full UK Welder Certification through the British Standards Institution (BSI), mastering BS EN ISO 9606-1 standards for structural steel welding in preparation for major transport infrastructure projects. I also seek to contribute to London's green engineering transition by specializing in sustainable welding techniques—such as low-carbon MIG processes and recycled metal fabrication—to support the city's Net Zero 2030 targets. Long-term, I aspire to become a Welding Inspector accredited by the Institution of Engineering and Technology (IET), developing safety protocols for London's emerging hydrogen pipeline networks.</w:t>
      </w:r>
    </w:p>
    <w:p>
      <w:pPr>
        <w:pStyle w:val="BodyText"/>
      </w:pPr>
      <w:r>
        <w:t xml:space="preserve">London represents more than a location; it is where engineering meets legacy. The city’s commitment to preserving historic architecture while pioneering sustainable infrastructure—evident in projects like the Battersea Power Station redevelopment—resonates with my philosophy that welding is both an art and a science. I am particularly inspired by London's Welding Technology Centre at Imperial College, which pioneers AI-driven welding quality control systems I aim to contribute to through industry collaboration. This city’s fusion of tradition and innovation mirrors my own professional journey: respecting classical welding techniques while embracing digital transformation in fabrication.</w:t>
      </w:r>
    </w:p>
    <w:p>
      <w:pPr>
        <w:pStyle w:val="BodyText"/>
      </w:pPr>
      <w:r>
        <w:t xml:space="preserve">As a Welder seeking to embed myself within the United Kingdom London community, I am prepared to immediately integrate into your technical teams. My relocation readiness includes full understanding of UK visa requirements (including Tier 2 sponsorship pathways) and proactive engagement with industry bodies like The Welding Institute (TWI). I bring not only certified skills but also cultural adaptability honed through international collaborations, ensuring seamless integration into London’s fast-paced engineering environment. My CV details additional qualifications including CPCS Certification for heavy machinery operation and first aid at work (FAW) accreditation—essential attributes for London's demanding construction sites.</w:t>
      </w:r>
    </w:p>
    <w:p>
      <w:pPr>
        <w:pStyle w:val="BodyText"/>
      </w:pPr>
      <w:r>
        <w:t xml:space="preserve">This Statement of Purpose reflects my deep commitment to elevating welding standards within the United Kingdom London ecosystem. I am not merely applying for a position; I seek to become an active contributor to a community where engineering excellence is measured in bridges built, tunnels excavated, and sustainable cities rising from the Thames' banks. With my technical proficiency, safety consciousness, and passion for London's engineering legacy, I am confident in my ability to deliver exceptional value as your next Welder while growing alongside the United Kingdom's most ambitious infrastructure vision.</w:t>
      </w:r>
    </w:p>
    <w:p>
      <w:pPr>
        <w:pStyle w:val="BodyText"/>
      </w:pPr>
      <w:r>
        <w:t xml:space="preserve">Thank you for considering this Statement of Purpose. I eagerly anticipate the opportunity to discuss how my skills can support London’s continued evolution as a global engineering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Welder Application for United Kingdom London</dc:title>
  <dc:creator/>
  <dc:language>en</dc:language>
  <cp:keywords/>
  <dcterms:created xsi:type="dcterms:W3CDTF">2026-07-23T22:48:03Z</dcterms:created>
  <dcterms:modified xsi:type="dcterms:W3CDTF">2026-07-23T22:48:03Z</dcterms:modified>
</cp:coreProperties>
</file>

<file path=docProps/custom.xml><?xml version="1.0" encoding="utf-8"?>
<Properties xmlns="http://schemas.openxmlformats.org/officeDocument/2006/custom-properties" xmlns:vt="http://schemas.openxmlformats.org/officeDocument/2006/docPropsVTypes"/>
</file>