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3" w:name="Xc4d2cc0affddba4af400c8ecb331d7e2a1f8ed0"/>
    <w:p>
      <w:pPr>
        <w:pStyle w:val="Heading1"/>
      </w:pPr>
      <w:r>
        <w:t xml:space="preserve">The Professional Landscape of the Accountant in the Democratic Republic of Congo Kinshasa</w:t>
      </w:r>
    </w:p>
    <w:p>
      <w:pPr>
        <w:pStyle w:val="FirstParagraph"/>
      </w:pPr>
      <w:r>
        <w:br/>
      </w:r>
      <w:r>
        <w:br/>
      </w:r>
      <w:r>
        <w:br/>
      </w:r>
    </w:p>
    <w:p>
      <w:pPr>
        <w:pStyle w:val="BodyText"/>
      </w:pPr>
      <w:r>
        <w:t xml:space="preserve">This term paper examines the critical role, regulatory framework, and socio-economic challenges faced by accountants operating within DR Congo Kinshasa. As the capital city serves as the economic heart of the nation, understanding how accountants navigate local tax laws (such as the Code Général des Impôts), international financial reporting standards (IFRS), and infrastructural limitations is essential for grasping the broader economic stability of DR Congo Kinshasa.</w:t>
      </w:r>
    </w:p>
    <w:bookmarkStart w:id="20" w:name="introduction"/>
    <w:p>
      <w:pPr>
        <w:pStyle w:val="Heading2"/>
      </w:pPr>
      <w:r>
        <w:t xml:space="preserve">1. Introduction</w:t>
      </w:r>
    </w:p>
    <w:p>
      <w:pPr>
        <w:pStyle w:val="FirstParagraph"/>
      </w:pPr>
      <w:r>
        <w:br/>
      </w:r>
      <w:r>
        <w:br/>
      </w:r>
      <w:r>
        <w:br/>
      </w:r>
    </w:p>
    <w:p>
      <w:pPr>
        <w:pStyle w:val="BodyText"/>
      </w:pPr>
      <w:r>
        <w:t xml:space="preserve">The Democratic Republic of Congo Kinshasa, often referred to simply as DRC or Kinshasa in local contexts, possesses one of the most complex yet promising economic landscapes in Central Africa. As a resource-rich nation with vast mineral deposits and agricultural potential, the country requires robust financial management systems to ensure transparency and attract foreign direct investment (FDI). At the center of this financial infrastructure lies the Accountant. In DR Congo Kinshasa, an accountant is not merely a number-cruncher but a pivotal guardian of fiscal compliance, strategic advisor for business sustainability, and a key player in national economic development.</w:t>
      </w:r>
    </w:p>
    <w:p>
      <w:pPr>
        <w:pStyle w:val="BodyText"/>
      </w:pPr>
      <w:r>
        <w:br/>
      </w:r>
    </w:p>
    <w:p>
      <w:pPr>
        <w:pStyle w:val="BodyText"/>
      </w:pPr>
      <w:r>
        <w:t xml:space="preserve">This term paper aims to explore the multifaceted role of the Accountant within the specific context of DR Congo Kinshasa. It will analyze the regulatory environment governing accounting practices in DR Congo Kinshasa, discuss the adoption of international standards, and highlight unique challenges such as infrastructure deficits and informal economic activities. By focusing on these aspects, we can better understand how accountants contribute to modernizing DR Congo Kinshasa's economy.</w:t>
      </w:r>
    </w:p>
    <w:p>
      <w:pPr>
        <w:pStyle w:val="BodyText"/>
      </w:pPr>
      <w:r>
        <w:br/>
      </w:r>
    </w:p>
    <w:bookmarkEnd w:id="20"/>
    <w:bookmarkStart w:id="21" w:name="Xd2b6c38897ca9b081a16fbbd2052adcb46c5264"/>
    <w:p>
      <w:pPr>
        <w:pStyle w:val="Heading2"/>
      </w:pPr>
      <w:r>
        <w:t xml:space="preserve">2. The Regulatory Framework in DR Congo Kinshasa</w:t>
      </w:r>
    </w:p>
    <w:p>
      <w:pPr>
        <w:pStyle w:val="FirstParagraph"/>
      </w:pPr>
      <w:r>
        <w:br/>
      </w:r>
      <w:r>
        <w:br/>
      </w:r>
      <w:r>
        <w:br/>
      </w:r>
    </w:p>
    <w:p>
      <w:pPr>
        <w:pStyle w:val="BodyText"/>
      </w:pPr>
      <w:r>
        <w:t xml:space="preserve">To understand the work of an Accountant in DR Congo Kinshasa, one must first understand the legal and regulatory framework. The accounting profession in DR Congo Kinshasa is heavily influenced by OHADA (Organisation pour l'Harmonisation en Afrique par le Droit des Affaires). This regional organization harmonizes business laws across several African countries, including the DRC. Therefore, an Accountant practicing in DR Congo Kinshasa must be well-versed in OHADA Uniform Acts, particularly those concerning commercial companies and accounting rules.</w:t>
      </w:r>
    </w:p>
    <w:p>
      <w:pPr>
        <w:pStyle w:val="BodyText"/>
      </w:pPr>
      <w:r>
        <w:br/>
      </w:r>
    </w:p>
    <w:p>
      <w:pPr>
        <w:pStyle w:val="BodyText"/>
      </w:pPr>
      <w:r>
        <w:t xml:space="preserve">Furthermore, national legislation plays a significant role. The General Tax Code (Code Général des Impôts) of the DRC dictates tax obligations for businesses. In DR Congo Kinshasa, where the tax authority must collect revenues to fund public services, accountants serve as critical intermediaries between enterprises and the state. They are responsible for ensuring that Value Added Tax (VAT), corporate income taxes, and social security contributions are calculated correctly and remitted on time. Failure to comply can result in severe penalties for businesses operating in DR Congo Kinshasa.</w:t>
      </w:r>
    </w:p>
    <w:p>
      <w:pPr>
        <w:pStyle w:val="BodyText"/>
      </w:pPr>
      <w:r>
        <w:br/>
      </w:r>
    </w:p>
    <w:p>
      <w:pPr>
        <w:pStyle w:val="BodyText"/>
      </w:pPr>
      <w:r>
        <w:t xml:space="preserve">Recently, there has been a push towards adopting International Financial Reporting Standards (IFRS). While OHADA standards have historically dominated, multinational corporations and large entities operating in DR Congo Kinshasa are increasingly required to align with IFRS. This transition requires Accountants in DR Congo Kinshasa to engage in continuous professional development, ensuring they can translate local business activities into globally recognized financial statements.</w:t>
      </w:r>
    </w:p>
    <w:p>
      <w:pPr>
        <w:pStyle w:val="BodyText"/>
      </w:pPr>
      <w:r>
        <w:br/>
      </w:r>
    </w:p>
    <w:bookmarkEnd w:id="21"/>
    <w:bookmarkStart w:id="25" w:name="X255e9905b5b4c512508bcaa3f6775f343be38db"/>
    <w:p>
      <w:pPr>
        <w:pStyle w:val="Heading2"/>
      </w:pPr>
      <w:r>
        <w:t xml:space="preserve">3. The Role of the Accountant in Business Sustainability</w:t>
      </w:r>
    </w:p>
    <w:p>
      <w:pPr>
        <w:pStyle w:val="FirstParagraph"/>
      </w:pPr>
      <w:r>
        <w:br/>
      </w:r>
      <w:r>
        <w:br/>
      </w:r>
      <w:r>
        <w:br/>
      </w:r>
    </w:p>
    <w:p>
      <w:pPr>
        <w:pStyle w:val="BodyText"/>
      </w:pPr>
      <w:r>
        <w:t xml:space="preserve">In the dynamic environment of DR Congo Kinshasa, the role of an accountant extends beyond compliance. Businesses in DR Congo Kinshasa face volatile market conditions, fluctuating currency values (specifically regarding the US Dollar and Euro against the Congolese Franc), and supply chain disruptions due to infrastructural challenges. In this context, an Accountant provides strategic insights that help businesses survive and thrive.</w:t>
      </w:r>
    </w:p>
    <w:p>
      <w:pPr>
        <w:pStyle w:val="BodyText"/>
      </w:pPr>
      <w:r>
        <w:br/>
      </w:r>
    </w:p>
    <w:bookmarkStart w:id="22" w:name="financial-planning-and-forecasting"/>
    <w:p>
      <w:pPr>
        <w:pStyle w:val="Heading3"/>
      </w:pPr>
      <w:r>
        <w:t xml:space="preserve">3.1 Financial Planning and Forecasting</w:t>
      </w:r>
    </w:p>
    <w:p>
      <w:pPr>
        <w:pStyle w:val="FirstParagraph"/>
      </w:pPr>
      <w:r>
        <w:br/>
      </w:r>
    </w:p>
    <w:p>
      <w:pPr>
        <w:pStyle w:val="BodyText"/>
      </w:pPr>
      <w:r>
        <w:t xml:space="preserve">An Accountant in DR Congo Kinshasa assists management in creating realistic financial forecasts. Given the inflationary pressures often present in the region, accurate forecasting is crucial for pricing strategies and cost control. By analyzing cash flow trends specific to DR Congo Kinshasa markets, accountants help businesses maintain liquidity.</w:t>
      </w:r>
    </w:p>
    <w:p>
      <w:pPr>
        <w:pStyle w:val="BodyText"/>
      </w:pPr>
      <w:r>
        <w:br/>
      </w:r>
    </w:p>
    <w:bookmarkEnd w:id="22"/>
    <w:bookmarkStart w:id="23" w:name="risk-management"/>
    <w:p>
      <w:pPr>
        <w:pStyle w:val="Heading3"/>
      </w:pPr>
      <w:r>
        <w:t xml:space="preserve">3.2 Risk Management</w:t>
      </w:r>
    </w:p>
    <w:p>
      <w:pPr>
        <w:pStyle w:val="FirstParagraph"/>
      </w:pPr>
      <w:r>
        <w:br/>
      </w:r>
    </w:p>
    <w:p>
      <w:pPr>
        <w:pStyle w:val="BodyText"/>
      </w:pPr>
      <w:r>
        <w:t xml:space="preserve">Risk management is another critical function. Accountants identify financial risks related to credit, currency exchange rates, and operational inefficiencies. In DR Congo Kinshasa, where access to formal credit can be difficult for SMEs (Small and Medium Enterprises), accountants help prepare robust business plans that can secure loans from banks or international development partners.</w:t>
      </w:r>
    </w:p>
    <w:p>
      <w:pPr>
        <w:pStyle w:val="BodyText"/>
      </w:pPr>
      <w:r>
        <w:br/>
      </w:r>
    </w:p>
    <w:bookmarkEnd w:id="23"/>
    <w:bookmarkStart w:id="24" w:name="anti-fraud-and-internal-controls"/>
    <w:p>
      <w:pPr>
        <w:pStyle w:val="Heading3"/>
      </w:pPr>
      <w:r>
        <w:t xml:space="preserve">3.3 Anti-Fraud and Internal Controls</w:t>
      </w:r>
    </w:p>
    <w:p>
      <w:pPr>
        <w:pStyle w:val="FirstParagraph"/>
      </w:pPr>
      <w:r>
        <w:br/>
      </w:r>
    </w:p>
    <w:p>
      <w:pPr>
        <w:pStyle w:val="BodyText"/>
      </w:pPr>
      <w:r>
        <w:t xml:space="preserve">Fraud prevention is a major concern for businesses in emerging markets. Accountants design and implement internal control systems to prevent embezzlement, theft, and misappropriation of assets. For large mining conglomerates or agricultural firms operating in DR Congo Kinshasa, these controls are vital to protecting shareholder value and maintaining ethical standards.</w:t>
      </w:r>
    </w:p>
    <w:p>
      <w:pPr>
        <w:pStyle w:val="BodyText"/>
      </w:pPr>
      <w:r>
        <w:br/>
      </w:r>
    </w:p>
    <w:bookmarkEnd w:id="24"/>
    <w:bookmarkEnd w:id="25"/>
    <w:bookmarkStart w:id="29" w:name="Xcd097f73d9adcd5b92ef3ebdc745a358e698e2e"/>
    <w:p>
      <w:pPr>
        <w:pStyle w:val="Heading2"/>
      </w:pPr>
      <w:r>
        <w:t xml:space="preserve">4. Challenges Faced by Accountants in DR Congo Kinshasa</w:t>
      </w:r>
    </w:p>
    <w:p>
      <w:pPr>
        <w:pStyle w:val="FirstParagraph"/>
      </w:pPr>
      <w:r>
        <w:br/>
      </w:r>
      <w:r>
        <w:br/>
      </w:r>
      <w:r>
        <w:br/>
      </w:r>
    </w:p>
    <w:p>
      <w:pPr>
        <w:pStyle w:val="BodyText"/>
      </w:pPr>
      <w:r>
        <w:t xml:space="preserve">Despite the growing importance of the profession, Accountants in DR Congo Kinshasa face significant challenges that hinder their effectiveness.</w:t>
      </w:r>
    </w:p>
    <w:p>
      <w:pPr>
        <w:pStyle w:val="BodyText"/>
      </w:pPr>
      <w:r>
        <w:br/>
      </w:r>
    </w:p>
    <w:bookmarkStart w:id="26" w:name="infrastructural-deficits"/>
    <w:p>
      <w:pPr>
        <w:pStyle w:val="Heading3"/>
      </w:pPr>
      <w:r>
        <w:t xml:space="preserve">4.1 Infrastructural Deficits</w:t>
      </w:r>
    </w:p>
    <w:p>
      <w:pPr>
        <w:pStyle w:val="FirstParagraph"/>
      </w:pPr>
      <w:r>
        <w:br/>
      </w:r>
    </w:p>
    <w:p>
      <w:pPr>
        <w:pStyle w:val="BodyText"/>
      </w:pPr>
      <w:r>
        <w:t xml:space="preserve">Poor internet connectivity and frequent power outages affect the ability of Accountants in DR Congo Kinshasa to use cloud-based accounting software or conduct real-time audits. Many professionals still rely on manual processes, which are time-consuming and prone to errors.</w:t>
      </w:r>
    </w:p>
    <w:p>
      <w:pPr>
        <w:pStyle w:val="BodyText"/>
      </w:pPr>
      <w:r>
        <w:br/>
      </w:r>
    </w:p>
    <w:bookmarkEnd w:id="26"/>
    <w:bookmarkStart w:id="27" w:name="the-informal-economy"/>
    <w:p>
      <w:pPr>
        <w:pStyle w:val="Heading3"/>
      </w:pPr>
      <w:r>
        <w:t xml:space="preserve">4.2 The Informal Economy</w:t>
      </w:r>
    </w:p>
    <w:p>
      <w:pPr>
        <w:pStyle w:val="FirstParagraph"/>
      </w:pPr>
      <w:r>
        <w:br/>
      </w:r>
    </w:p>
    <w:p>
      <w:pPr>
        <w:pStyle w:val="BodyText"/>
      </w:pPr>
      <w:r>
        <w:t xml:space="preserve">A substantial portion of economic activity in DR Congo Kinshasa occurs in the informal sector. Accountants often struggle to bring these businesses into the formal financial system due to cultural resistance, lack of awareness, or fear of tax burdens. Bridging this gap is a significant professional and societal challenge for accountants operating in DR Congo Kinshasa.</w:t>
      </w:r>
    </w:p>
    <w:p>
      <w:pPr>
        <w:pStyle w:val="BodyText"/>
      </w:pPr>
      <w:r>
        <w:br/>
      </w:r>
    </w:p>
    <w:bookmarkEnd w:id="27"/>
    <w:bookmarkStart w:id="28" w:name="talent-gap-and-education"/>
    <w:p>
      <w:pPr>
        <w:pStyle w:val="Heading3"/>
      </w:pPr>
      <w:r>
        <w:t xml:space="preserve">4.3 Talent Gap and Education</w:t>
      </w:r>
    </w:p>
    <w:p>
      <w:pPr>
        <w:pStyle w:val="FirstParagraph"/>
      </w:pPr>
      <w:r>
        <w:br/>
      </w:r>
    </w:p>
    <w:p>
      <w:pPr>
        <w:pStyle w:val="BodyText"/>
      </w:pPr>
      <w:r>
        <w:t xml:space="preserve">While universities in DR Congo Kinshasa produce many graduates, there is often a mismatch between academic training and practical industry needs. Continuous professional development (CPD) opportunities are limited compared to other regions. Therefore, Accountants in DR Congo Kinshasa must be proactive in seeking international certifications or online training to stay competitive.</w:t>
      </w:r>
    </w:p>
    <w:p>
      <w:pPr>
        <w:pStyle w:val="BodyText"/>
      </w:pPr>
      <w:r>
        <w:br/>
      </w:r>
    </w:p>
    <w:bookmarkEnd w:id="28"/>
    <w:bookmarkEnd w:id="29"/>
    <w:bookmarkStart w:id="30" w:name="Xc3666f745685e30045018d9d1e4b12ddc2723fd"/>
    <w:p>
      <w:pPr>
        <w:pStyle w:val="Heading2"/>
      </w:pPr>
      <w:r>
        <w:t xml:space="preserve">5. The Future of Accounting Profession in DR Congo Kinshasa</w:t>
      </w:r>
    </w:p>
    <w:p>
      <w:pPr>
        <w:pStyle w:val="FirstParagraph"/>
      </w:pPr>
      <w:r>
        <w:br/>
      </w:r>
      <w:r>
        <w:br/>
      </w:r>
      <w:r>
        <w:br/>
      </w:r>
    </w:p>
    <w:p>
      <w:pPr>
        <w:pStyle w:val="BodyText"/>
      </w:pPr>
      <w:r>
        <w:t xml:space="preserve">The future for the accounting profession in DR Congo Kinshasa is promising but requires adaptation. As the government implements digitalization initiatives, such as electronic invoicing and online tax filing, Accountants will need to become tech-savvy professionals. Digital literacy will be a key differentiator for accountants in DR Congo Kinshasa.</w:t>
      </w:r>
    </w:p>
    <w:p>
      <w:pPr>
        <w:pStyle w:val="BodyText"/>
      </w:pPr>
      <w:r>
        <w:br/>
      </w:r>
    </w:p>
    <w:p>
      <w:pPr>
        <w:pStyle w:val="BodyText"/>
      </w:pPr>
      <w:r>
        <w:t xml:space="preserve">Moreover, as DR Congo Kinshasa seeks to diversify its economy beyond mining into agriculture and technology, new accounting niches will emerge. Accountants specializing in agricultural financing or tech startup valuations will find greater opportunities.</w:t>
      </w:r>
    </w:p>
    <w:p>
      <w:pPr>
        <w:pStyle w:val="BodyText"/>
      </w:pPr>
      <w:r>
        <w:br/>
      </w:r>
    </w:p>
    <w:p>
      <w:pPr>
        <w:pStyle w:val="BodyText"/>
      </w:pPr>
      <w:r>
        <w:t xml:space="preserve">The role of the Accountant is evolving from a record-keeper to a strategic business partner. In DR Congo Kinshasa, this evolution is crucial for building investor confidence and fostering economic growth. Professional bodies such as the Ordre des Experts Comptables (OEC) in DRC play a vital role in setting ethical standards and promoting best practices.</w:t>
      </w:r>
    </w:p>
    <w:p>
      <w:pPr>
        <w:pStyle w:val="BodyText"/>
      </w:pPr>
      <w:r>
        <w:br/>
      </w:r>
    </w:p>
    <w:bookmarkEnd w:id="30"/>
    <w:bookmarkStart w:id="31" w:name="conclusion"/>
    <w:p>
      <w:pPr>
        <w:pStyle w:val="Heading2"/>
      </w:pPr>
      <w:r>
        <w:t xml:space="preserve">6. Conclusion</w:t>
      </w:r>
    </w:p>
    <w:p>
      <w:pPr>
        <w:pStyle w:val="FirstParagraph"/>
      </w:pPr>
      <w:r>
        <w:br/>
      </w:r>
      <w:r>
        <w:br/>
      </w:r>
      <w:r>
        <w:br/>
      </w:r>
    </w:p>
    <w:p>
      <w:pPr>
        <w:pStyle w:val="BodyText"/>
      </w:pPr>
      <w:r>
        <w:t xml:space="preserve">In conclusion, the Accountant in DR Congo Kinshasa occupies a unique and critical position within the nation's economic structure. Operating under the dual influence of OHADA regulations and national tax laws, these professionals ensure compliance while providing strategic value to businesses. Despite challenges related to infrastructure and education, accountants in DR Congo Kinshasa are adapting to modern demands by embracing digital tools and international standards.</w:t>
      </w:r>
    </w:p>
    <w:p>
      <w:pPr>
        <w:pStyle w:val="BodyText"/>
      </w:pPr>
      <w:r>
        <w:br/>
      </w:r>
    </w:p>
    <w:p>
      <w:pPr>
        <w:pStyle w:val="BodyText"/>
      </w:pPr>
      <w:r>
        <w:t xml:space="preserve">The stability and growth of DR Congo Kinshasa's economy are inextricably linked to the quality of its financial management. Therefore, supporting the development of accounting talent through education, technology access, and regulatory clarity is essential. As DR Congo Kinshasa moves towards greater economic integration with global markets, the Accountant will remain a cornerstone of transparency and trust.</w:t>
      </w:r>
    </w:p>
    <w:p>
      <w:pPr>
        <w:pStyle w:val="BodyText"/>
      </w:pPr>
      <w:r>
        <w:br/>
      </w:r>
    </w:p>
    <w:bookmarkEnd w:id="31"/>
    <w:bookmarkStart w:id="32" w:name="references-illustrative"/>
    <w:p>
      <w:pPr>
        <w:pStyle w:val="Heading2"/>
      </w:pPr>
      <w:r>
        <w:t xml:space="preserve">7. References (Illustrative)</w:t>
      </w:r>
    </w:p>
    <w:p>
      <w:pPr>
        <w:pStyle w:val="FirstParagraph"/>
      </w:pPr>
      <w:r>
        <w:br/>
      </w:r>
      <w:r>
        <w:br/>
      </w:r>
      <w:r>
        <w:br/>
      </w:r>
    </w:p>
    <w:p>
      <w:pPr>
        <w:pStyle w:val="BodyText"/>
      </w:pPr>
      <w:r>
        <w:t xml:space="preserve">- Organisation pour l'Harmonisation en Afrique par le Droit des Affaires (OHADA). "Uniform Act on Commercial Companies and Economic Interest Groups."</w:t>
      </w:r>
    </w:p>
    <w:p>
      <w:pPr>
        <w:pStyle w:val="BodyText"/>
      </w:pPr>
      <w:r>
        <w:t xml:space="preserve">- Ministère des Finances de la République Démocratique du Congo. "Code Général des Impôts."</w:t>
      </w:r>
    </w:p>
    <w:p>
      <w:pPr>
        <w:pStyle w:val="BodyText"/>
      </w:pPr>
      <w:r>
        <w:t xml:space="preserve">- International Federation of Accountants (IFAC). Reports on the State of the Accounting Profession in Africa.</w:t>
      </w:r>
    </w:p>
    <w:p>
      <w:pPr>
        <w:pStyle w:val="BodyText"/>
      </w:pPr>
      <w:r>
        <w:t xml:space="preserve">- World Bank. "Doing Business in DR Congo Kinshasa: Regulatory Environment for SMEs."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Accountant in DR Congo Kinshasa</dc:title>
  <dc:creator/>
  <dc:language>en</dc:language>
  <cp:keywords/>
  <dcterms:created xsi:type="dcterms:W3CDTF">2026-07-29T10:57:33Z</dcterms:created>
  <dcterms:modified xsi:type="dcterms:W3CDTF">2026-07-29T10:57:33Z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