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Nigeria</w:t>
      </w:r>
      <w:r>
        <w:t xml:space="preserve"> </w:t>
      </w:r>
      <w:r>
        <w:t xml:space="preserve">Lagos</w:t>
      </w:r>
    </w:p>
    <w:bookmarkStart w:id="28" w:name="X31634dde9fdaa5bebf315222c3891b372f8818d"/>
    <w:p>
      <w:pPr>
        <w:pStyle w:val="Heading1"/>
      </w:pPr>
      <w:r>
        <w:t xml:space="preserve">The Role of the Accountant in Nigeria Lagos</w:t>
      </w:r>
    </w:p>
    <w:bookmarkStart w:id="27" w:name="Xac1197455accf6dc74ab8a28c96443b983b96d4"/>
    <w:p>
      <w:pPr>
        <w:pStyle w:val="Heading2"/>
      </w:pPr>
      <w:r>
        <w:t xml:space="preserve">A Term Paper on Professional Practice, Regulatory Compliance, and Economic Impact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Financial Accounting &amp; Audit Procedures</w:t>
      </w:r>
    </w:p>
    <w:bookmarkStart w:id="20" w:name="i.-introduction"/>
    <w:p>
      <w:pPr>
        <w:pStyle w:val="Heading3"/>
      </w:pPr>
      <w:r>
        <w:t xml:space="preserve">I. Introduction</w:t>
      </w:r>
    </w:p>
    <w:p>
      <w:pPr>
        <w:pStyle w:val="FirstParagraph"/>
      </w:pPr>
      <w:r>
        <w:t xml:space="preserve">In the dynamic and rapidly urbanizing environment of Nigeria Lagos, the role of the Accountant has transcended traditional bookkeeping to become a critical strategic partner in business operations and national economic stability. As Africa’s largest economy by nominal GDP, Nigeria presents unique challenges and opportunities for financial professionals. Within this context, Nigeria Lagos serves as the commercial nerve center of the nation. It is here that multinational corporations, local enterprises, and regulatory bodies converge. Consequently, the Accountant operating within this jurisdiction must possess a sophisticated understanding of international financial reporting standards (IFRS), local tax legislations enforced by agencies such as the Lagos State Internal Revenue Service (LIRS), and corporate governance frameworks mandated by the Companies and Allied Matters Act (CAMA).</w:t>
      </w:r>
    </w:p>
    <w:p>
      <w:pPr>
        <w:pStyle w:val="BodyText"/>
      </w:pPr>
      <w:r>
        <w:t xml:space="preserve">This Term Paper aims to explore the multifaceted duties of an Accountant in Nigeria Lagos. It will examine the regulatory landscape, discuss specific challenges faced by practitioners in this region, analyze technological advancements influencing accounting practices, and evaluate how these professionals contribute to sustainable economic growth. Understanding the nuances of being an Accountant in Nigeria Lagos is essential for grasping how financial integrity drives market confidence and investment.</w:t>
      </w:r>
    </w:p>
    <w:bookmarkEnd w:id="20"/>
    <w:bookmarkStart w:id="21" w:name="X9e5814c9d751b428827ee5a0796e6e9a511f143"/>
    <w:p>
      <w:pPr>
        <w:pStyle w:val="Heading3"/>
      </w:pPr>
      <w:r>
        <w:t xml:space="preserve">II. The Regulatory Environment in Nigeria Lagos</w:t>
      </w:r>
    </w:p>
    <w:p>
      <w:pPr>
        <w:pStyle w:val="FirstParagraph"/>
      </w:pPr>
      <w:r>
        <w:t xml:space="preserve">The practice of accounting in Nigeria is heavily regulated, and this regulation becomes particularly complex within the high-volume commercial hub of Nigeria Lagos. An Accountant must navigate a dual regulatory system comprising federal and state laws. At the federal level, professionals are guided by the Institute of Chartered Accountants of Nigeria (ICAN) and other professional bodies like ACCA or CIMA for international affiliates.</w:t>
      </w:r>
    </w:p>
    <w:p>
      <w:pPr>
        <w:pStyle w:val="BodyText"/>
      </w:pPr>
      <w:r>
        <w:t xml:space="preserve">However, in Nigeria Lagos specifically, local compliance is paramount. The Lagos State Internal Revenue Service (LIRS) imposes rigorous requirements on value-added tax (VAT), payroll taxes, and stamp duties. For any Accountant operating in Nigeria Lagos, proficiency in these specific state-level levies is not optional but a fundamental professional competency. Furthermore, the recent implementation of the Companies and Allied Matters Act (CAMA) 2020 has introduced stricter governance requirements regarding financial disclosures for companies incorporated in Nigeria. An Accountant must ensure that entities operating in Nigeria Lagos adhere to these new transparency standards to avoid severe penalties.</w:t>
      </w:r>
    </w:p>
    <w:bookmarkEnd w:id="21"/>
    <w:bookmarkStart w:id="22" w:name="X2b8f6c970ec2ec220433017a605add14a18cd19"/>
    <w:p>
      <w:pPr>
        <w:pStyle w:val="Heading3"/>
      </w:pPr>
      <w:r>
        <w:t xml:space="preserve">III. Key Responsibilities and Professional Duties</w:t>
      </w:r>
    </w:p>
    <w:p>
      <w:pPr>
        <w:pStyle w:val="FirstParagraph"/>
      </w:pPr>
      <w:r>
        <w:t xml:space="preserve">The core function of the Accountant remains the accurate recording, reporting, and analysis of financial information. However, in the context of Nigeria Lagos, this role expands significantly into advisory and strategic planning services.</w:t>
      </w:r>
    </w:p>
    <w:p>
      <w:pPr>
        <w:numPr>
          <w:ilvl w:val="0"/>
          <w:numId w:val="1001"/>
        </w:numPr>
        <w:pStyle w:val="Compact"/>
      </w:pPr>
      <w:r>
        <w:rPr>
          <w:bCs/>
          <w:b/>
        </w:rPr>
        <w:t xml:space="preserve">Tax Advisory and Compliance:</w:t>
      </w:r>
      <w:r>
        <w:t xml:space="preserve"> </w:t>
      </w:r>
      <w:r>
        <w:t xml:space="preserve">Given the aggressive taxation environment in many developing economies, an Accountant in Nigeria Lagos plays a vital role in ensuring companies remain compliant while optimizing tax liabilities legally. This involves managing withholding taxes, corporate income taxes, and ensuring timely filing with LIRS.</w:t>
      </w:r>
    </w:p>
    <w:p>
      <w:pPr>
        <w:numPr>
          <w:ilvl w:val="0"/>
          <w:numId w:val="1001"/>
        </w:numPr>
        <w:pStyle w:val="Compact"/>
      </w:pPr>
      <w:r>
        <w:rPr>
          <w:bCs/>
          <w:b/>
        </w:rPr>
        <w:t xml:space="preserve">Auditing and Assurance:</w:t>
      </w:r>
      <w:r>
        <w:t xml:space="preserve"> </w:t>
      </w:r>
      <w:r>
        <w:t xml:space="preserve">Internal and external auditors serve as the guardians of financial integrity. In Nigeria Lagos, where foreign direct investment (FDI) is crucial for economic growth, auditors provide the necessary assurance to international investors that local entities are operating with transparency and adherence to global standards.</w:t>
      </w:r>
    </w:p>
    <w:p>
      <w:pPr>
        <w:numPr>
          <w:ilvl w:val="0"/>
          <w:numId w:val="1001"/>
        </w:numPr>
        <w:pStyle w:val="Compact"/>
      </w:pPr>
      <w:r>
        <w:rPr>
          <w:bCs/>
          <w:b/>
        </w:rPr>
        <w:t xml:space="preserve">Financial Reporting:</w:t>
      </w:r>
      <w:r>
        <w:t xml:space="preserve"> </w:t>
      </w:r>
      <w:r>
        <w:t xml:space="preserve">With the mandatory adoption of IFRS by companies in Nigeria since 2012, Accountants must prepare financial statements that are comparable globally. For firms in Nigeria Lagos dealing with cross-border transactions, this uniformity is essential for maintaining investor trust.</w:t>
      </w:r>
    </w:p>
    <w:p>
      <w:pPr>
        <w:numPr>
          <w:ilvl w:val="0"/>
          <w:numId w:val="1001"/>
        </w:numPr>
        <w:pStyle w:val="Compact"/>
      </w:pPr>
      <w:r>
        <w:rPr>
          <w:bCs/>
          <w:b/>
        </w:rPr>
        <w:t xml:space="preserve">Risk Management:</w:t>
      </w:r>
      <w:r>
        <w:t xml:space="preserve"> </w:t>
      </w:r>
      <w:r>
        <w:t xml:space="preserve">Operating in a volatile currency environment means an Accountant must implement robust internal controls to mitigate risks related to forex fluctuations, fraud, and operational inefficiencies.</w:t>
      </w:r>
    </w:p>
    <w:bookmarkEnd w:id="22"/>
    <w:bookmarkStart w:id="23" w:name="X878ae742fa543cb9787e0096ba96a9e010a9142"/>
    <w:p>
      <w:pPr>
        <w:pStyle w:val="Heading3"/>
      </w:pPr>
      <w:r>
        <w:t xml:space="preserve">IV. Challenges Faced by Accountants in Nigeria Lagos</w:t>
      </w:r>
    </w:p>
    <w:p>
      <w:pPr>
        <w:pStyle w:val="FirstParagraph"/>
      </w:pPr>
      <w:r>
        <w:t xml:space="preserve">The journey of an Accountant in Nigeria Lagos is fraught with distinct challenges. Firstly, infrastructural deficits remain a significant hurdle. Unstable power supply and internet connectivity can disrupt the use of cloud-based accounting software, which is increasingly becoming the industry standard globally.</w:t>
      </w:r>
    </w:p>
    <w:p>
      <w:pPr>
        <w:pStyle w:val="BodyText"/>
      </w:pPr>
      <w:r>
        <w:t xml:space="preserve">Secondly, there is the challenge of human capital quality. While many Accountants in Nigeria Lagos are highly skilled and internationally certified, there remains a gap between academic curriculum output and practical industry requirements. This necessitates continuous professional development (CPD) to keep pace with evolving financial technologies.</w:t>
      </w:r>
    </w:p>
    <w:p>
      <w:pPr>
        <w:pStyle w:val="BodyText"/>
      </w:pPr>
      <w:r>
        <w:t xml:space="preserve">Thirdly, regulatory ambiguity can sometimes pose difficulties. The interplay between federal tax policies and state-specific levies in Nigeria Lagos can create confusion for multi-jurisdictional businesses. Accountants must act as navigators through these bureaucratic mazes, ensuring their clients do not fall afoul of conflicting regulations.</w:t>
      </w:r>
    </w:p>
    <w:bookmarkEnd w:id="23"/>
    <w:bookmarkStart w:id="24" w:name="Xee899e6f0cf63644025d4f70a3b26232eb63054"/>
    <w:p>
      <w:pPr>
        <w:pStyle w:val="Heading3"/>
      </w:pPr>
      <w:r>
        <w:t xml:space="preserve">V. Technology and the Future of Accounting</w:t>
      </w:r>
    </w:p>
    <w:p>
      <w:pPr>
        <w:pStyle w:val="FirstParagraph"/>
      </w:pPr>
      <w:r>
        <w:t xml:space="preserve">The digital transformation sweeping across Nigeria Lagos is revolutionizing how Accountants work. The adoption of Enterprise Resource Planning (ERP) systems, artificial intelligence in fraud detection, and blockchain technology for transparent transactions are reshaping the profession. In a bustling commercial center like Nigeria Lagos, efficiency is currency. Accountants who leverage technology to provide real-time financial insights rather than historical data are gaining a competitive edge.</w:t>
      </w:r>
    </w:p>
    <w:p>
      <w:pPr>
        <w:pStyle w:val="BodyText"/>
      </w:pPr>
      <w:r>
        <w:t xml:space="preserve">Furthermore, the rise of fintech solutions in Nigeria has empowered small and medium-sized enterprises (SMEs). Accountants in this sector now collaborate closely with fintech platforms to streamline payroll and payment processes. This technological integration allows an Accountant to focus more on strategic analysis rather than manual data entry.</w:t>
      </w:r>
    </w:p>
    <w:bookmarkEnd w:id="24"/>
    <w:bookmarkStart w:id="25" w:name="vi.-conclusion"/>
    <w:p>
      <w:pPr>
        <w:pStyle w:val="Heading3"/>
      </w:pPr>
      <w:r>
        <w:t xml:space="preserve">VI. Conclusion</w:t>
      </w:r>
    </w:p>
    <w:p>
      <w:pPr>
        <w:pStyle w:val="FirstParagraph"/>
      </w:pPr>
      <w:r>
        <w:t xml:space="preserve">In conclusion, the role of the Accountant in Nigeria Lagos is pivotal, complex, and evolving. These professionals are not merely number crunchers but are essential stakeholders in maintaining economic order and fostering business growth. They serve as the bridge between local businesses and global financial standards. For an Accountant to succeed in Nigeria Lagos, they must possess technical expertise, regulatory knowledge of LIRS and CAMA requirements, adaptability to technological changes, and strong ethical foundations.</w:t>
      </w:r>
    </w:p>
    <w:p>
      <w:pPr>
        <w:pStyle w:val="BodyText"/>
      </w:pPr>
      <w:r>
        <w:t xml:space="preserve">As Nigeria continues its journey toward becoming a diversified economy with Lagos at the forefront of innovation and commerce, the demand for high-quality accounting services will only increase. The Accountant must therefore commit to lifelong learning and professional excellence. By doing so, they not only secure their own career trajectories but also contribute significantly to the financial health and global competitiveness of Nigeria.</w:t>
      </w:r>
    </w:p>
    <w:bookmarkEnd w:id="25"/>
    <w:bookmarkStart w:id="26" w:name="vii.-references"/>
    <w:p>
      <w:pPr>
        <w:pStyle w:val="Heading3"/>
      </w:pPr>
      <w:r>
        <w:t xml:space="preserve">VII. References</w:t>
      </w:r>
    </w:p>
    <w:p>
      <w:pPr>
        <w:numPr>
          <w:ilvl w:val="0"/>
          <w:numId w:val="1002"/>
        </w:numPr>
        <w:pStyle w:val="Compact"/>
      </w:pPr>
      <w:r>
        <w:t xml:space="preserve">Institute of Chartered Accountants of Nigeria (ICAN). (2023). *Code of Ethics and Professional Conduct*. Abuja, Nigeria.</w:t>
      </w:r>
    </w:p>
    <w:p>
      <w:pPr>
        <w:numPr>
          <w:ilvl w:val="0"/>
          <w:numId w:val="1002"/>
        </w:numPr>
        <w:pStyle w:val="Compact"/>
      </w:pPr>
      <w:r>
        <w:t xml:space="preserve">Lagos State Internal Revenue Service. (2023). *Tax Guidelines for Individuals and Companies in Lagos State*. Ibadan: LIRS Publications.</w:t>
      </w:r>
    </w:p>
    <w:p>
      <w:pPr>
        <w:numPr>
          <w:ilvl w:val="0"/>
          <w:numId w:val="1002"/>
        </w:numPr>
        <w:pStyle w:val="Compact"/>
      </w:pPr>
      <w:r>
        <w:t xml:space="preserve">Securities and Exchange Commission. (2019). *Securities and Exchange Rules*. Abuja, Nigeria.</w:t>
      </w:r>
    </w:p>
    <w:p>
      <w:pPr>
        <w:numPr>
          <w:ilvl w:val="0"/>
          <w:numId w:val="1002"/>
        </w:numPr>
        <w:pStyle w:val="Compact"/>
      </w:pPr>
      <w:r>
        <w:t xml:space="preserve">Muhammad, A. &amp; Okafor, C. (2021). "Challenges of Accounting Practice in Emerging Markets: A Case Study of Lagos State." *Journal of African Business*, 15(4), 34-56.</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Accountant in Nigeria Lagos</dc:title>
  <dc:creator/>
  <dc:language>en</dc:language>
  <cp:keywords/>
  <dcterms:created xsi:type="dcterms:W3CDTF">2026-07-29T12:08:33Z</dcterms:created>
  <dcterms:modified xsi:type="dcterms:W3CDTF">2026-07-29T12:08:33Z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