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Xa3e13bd05e0903e4c7f3c7fb1d6370c7446f50e"/>
    <w:p>
      <w:pPr>
        <w:pStyle w:val="Heading1"/>
      </w:pPr>
      <w:r>
        <w:t xml:space="preserve">The Role and Evolution of the Accountant in Thailand Bangkok</w:t>
      </w:r>
      <w:r>
        <w:br/>
      </w:r>
      <w:r>
        <w:t xml:space="preserve">A Strategic Analysis of Financial Stewardship in the Capital City</w:t>
      </w:r>
    </w:p>
    <w:p>
      <w:r>
        <w:pict>
          <v:rect style="width:0;height:1.5pt" o:hralign="center" o:hrstd="t" o:hr="t"/>
        </w:pict>
      </w:r>
    </w:p>
    <w:p>
      <w:pPr>
        <w:pStyle w:val="FirstParagraph"/>
      </w:pPr>
      <w:r>
        <w:t xml:space="preserve">The role of an accountant in Thailand Bangkok has undergone a profound transformation over the last three decades. Historically viewed merely as a compliance officer responsible for balancing ledgers and submitting tax returns to the Revenue Department, the modern accountant in Thailand Bangkok is now recognized as a strategic business partner. In one of Southeast Asia's most dynamic economic hubs, financial professionals are tasked with navigating complex regulatory frameworks while simultaneously driving corporate growth through data analytics and risk management. This term paper explores the multifaceted duties, educational requirements, and future trajectories of accountants operating within the unique socio-economic landscape of Thailand Bangkok.</w:t>
      </w:r>
    </w:p>
    <w:bookmarkStart w:id="20" w:name="X75aaee7991064ba9c08257c6db6e5aaa7f845f9"/>
    <w:p>
      <w:pPr>
        <w:pStyle w:val="Heading2"/>
      </w:pPr>
      <w:r>
        <w:t xml:space="preserve">Historical Context and Economic Significance</w:t>
      </w:r>
    </w:p>
    <w:p>
      <w:pPr>
        <w:pStyle w:val="FirstParagraph"/>
      </w:pPr>
      <w:r>
        <w:t xml:space="preserve">To understand the contemporary accountant in Thailand Bangkok, one must first appreciate the economic backdrop. As the capital and largest city of Thailand, Thailand Bangkok serves as the political, economic, cultural, religious, and educational center of the nation. Since the rapid industrialization and foreign direct investment influx following Asia's economic boom—and despite subsequent fluctuations—the business environment has become increasingly sophisticated.</w:t>
      </w:r>
    </w:p>
    <w:p>
      <w:pPr>
        <w:pStyle w:val="BodyText"/>
      </w:pPr>
      <w:r>
        <w:t xml:space="preserve">In previous decades during this era in Thailand Bangkok , accounting was predominantly transactional. The focus was on manual bookkeeping, adherence to traditional Thai Accounting Standards (TAS), and basic statutory reporting. However, as multinational corporations established regional headquarters in Thailand Bangkok , the demand for financial professionals who could speak the language of global business increased exponentially. This shift necessitated a move from simple compliance to strategic advisory roles.</w:t>
      </w:r>
    </w:p>
    <w:bookmarkEnd w:id="20"/>
    <w:bookmarkStart w:id="21" w:name="the-modern-role-beyond-compliance"/>
    <w:p>
      <w:pPr>
        <w:pStyle w:val="Heading2"/>
      </w:pPr>
      <w:r>
        <w:t xml:space="preserve">The Modern Role: Beyond Compliance</w:t>
      </w:r>
    </w:p>
    <w:p>
      <w:pPr>
        <w:pStyle w:val="FirstParagraph"/>
      </w:pPr>
      <w:r>
        <w:t xml:space="preserve">In the current economic climate of Thailand Bangkok, an accountant is required to be a multi-faceted professional. The primary duties have expanded significantly beyond basic bookkeeping:</w:t>
      </w:r>
    </w:p>
    <w:p>
      <w:pPr>
        <w:numPr>
          <w:ilvl w:val="0"/>
          <w:numId w:val="1001"/>
        </w:numPr>
        <w:pStyle w:val="Compact"/>
      </w:pPr>
      <w:r>
        <w:rPr>
          <w:bCs/>
          <w:b/>
        </w:rPr>
        <w:t xml:space="preserve">Strategic Financial Planning:</w:t>
      </w:r>
      <w:r>
        <w:t xml:space="preserve"> </w:t>
      </w:r>
      <w:r>
        <w:t xml:space="preserve">Accountants in Thailand Bangkok are now integral to setting corporate goals. They utilize financial modeling and forecasting to help management navigate market volatility, currency fluctuations (particularly the Thai Baht vs. the US Dollar and Euro), and regional trade dynamics within ASEAN.</w:t>
      </w:r>
    </w:p>
    <w:p>
      <w:pPr>
        <w:numPr>
          <w:ilvl w:val="0"/>
          <w:numId w:val="1001"/>
        </w:numPr>
        <w:pStyle w:val="Compact"/>
      </w:pPr>
      <w:r>
        <w:rPr>
          <w:bCs/>
          <w:b/>
        </w:rPr>
        <w:t xml:space="preserve">Digital Transformation &amp; Automation:</w:t>
      </w:r>
      <w:r>
        <w:t xml:space="preserve"> </w:t>
      </w:r>
      <w:r>
        <w:t xml:space="preserve">The rise of FinTech in Thailand Bangkok has revolutionized how accounting is practiced. Professionals must now be proficient in Enterprise Resource Planning (ERP) systems such as SAP, Oracle, or local platforms tailored to Thai regulations. They oversee the integration of Artificial Intelligence (AI) and Robotic Process Automation (RPA) to streamline repetitive tasks like invoice processing and payroll management.</w:t>
      </w:r>
    </w:p>
    <w:p>
      <w:pPr>
        <w:numPr>
          <w:ilvl w:val="0"/>
          <w:numId w:val="1001"/>
        </w:numPr>
        <w:pStyle w:val="Compact"/>
      </w:pPr>
      <w:r>
        <w:rPr>
          <w:bCs/>
          <w:b/>
        </w:rPr>
        <w:t xml:space="preserve">Tax Advisory and Optimization:</w:t>
      </w:r>
      <w:r>
        <w:t xml:space="preserve"> </w:t>
      </w:r>
      <w:r>
        <w:t xml:space="preserve">The tax code in Thailand Bangkok is frequently updated by the Revenue Department. An accountant's role involves deep expertise in Value Added Tax (VAT), Withholding Tax, Corporate Income Tax, and increasingly, Transfer Pricing regulations for cross-border transactions. They play a critical role in ensuring compliance while legally optimizing tax liabilities for businesses operating across borders.</w:t>
      </w:r>
    </w:p>
    <w:p>
      <w:pPr>
        <w:numPr>
          <w:ilvl w:val="0"/>
          <w:numId w:val="1001"/>
        </w:numPr>
        <w:pStyle w:val="Compact"/>
      </w:pPr>
      <w:r>
        <w:rPr>
          <w:bCs/>
          <w:b/>
        </w:rPr>
        <w:t xml:space="preserve">Risk Management and Internal Controls:</w:t>
      </w:r>
      <w:r>
        <w:t xml:space="preserve"> </w:t>
      </w:r>
      <w:r>
        <w:t xml:space="preserve">In the wake of global corporate scandals, there has been an increased emphasis on governance. Accountants in Thailand Bangkok are responsible for designing robust internal control systems to prevent fraud, manage operational risks, and ensure the integrity of financial reporting.</w:t>
      </w:r>
    </w:p>
    <w:bookmarkEnd w:id="21"/>
    <w:bookmarkStart w:id="22" w:name="X7846ea2a24f7936d0c8a45c89b29fa3ffca1b6a"/>
    <w:p>
      <w:pPr>
        <w:pStyle w:val="Heading2"/>
      </w:pPr>
      <w:r>
        <w:t xml:space="preserve">Educational Requirements and Professional Certification</w:t>
      </w:r>
    </w:p>
    <w:p>
      <w:pPr>
        <w:pStyle w:val="FirstParagraph"/>
      </w:pPr>
      <w:r>
        <w:t xml:space="preserve">Becoming a qualified accountant in Thailand Bangkok requires rigorous academic preparation and professional certification. Typically, this journey begins with a Bachelor's degree in Accounting or Finance from reputable universities within Thailand Bangkok, such as Chulalongkorn University, Thammasat University, or Kasetsart University. These institutions provide foundational knowledge in auditing, taxation, financial management,</w:t>
      </w:r>
    </w:p>
    <w:p>
      <w:pPr>
        <w:pStyle w:val="BodyText"/>
      </w:pPr>
      <w:r>
        <w:t xml:space="preserve">and information systems.</w:t>
      </w:r>
    </w:p>
    <w:p>
      <w:pPr>
        <w:pStyle w:val="BodyText"/>
      </w:pPr>
      <w:r>
        <w:t xml:space="preserve">Following undergraduate studies aspiring accountants in Thailand Bangkok often pursue licensure through the Institute of Certified Public Accountants of Thailand (ICPAT). The path to becoming a Certified Public Accountant (CPA) involves passing a series of comprehensive examinations, fulfilling specific work experience requirements, and committing to Continuing Professional Education (CPE). For those working with international clients in Thailand Bangkok , holding dual qualifications such as ACCA or AICPA is highly valued and increasingly common.</w:t>
      </w:r>
    </w:p>
    <w:bookmarkEnd w:id="22"/>
    <w:bookmarkStart w:id="23" w:name="X72e9a065b9b06cbd13b7045a324b55d1b69727f"/>
    <w:p>
      <w:pPr>
        <w:pStyle w:val="Heading2"/>
      </w:pPr>
      <w:r>
        <w:t xml:space="preserve">Challenges Faced by Accountants in Thailand Bangkok</w:t>
      </w:r>
    </w:p>
    <w:p>
      <w:pPr>
        <w:pStyle w:val="FirstParagraph"/>
      </w:pPr>
      <w:r>
        <w:t xml:space="preserve">Despite the opportunities, accountants operating within this vibrant city face distinct challenges:</w:t>
      </w:r>
    </w:p>
    <w:p>
      <w:pPr>
        <w:numPr>
          <w:ilvl w:val="0"/>
          <w:numId w:val="1002"/>
        </w:numPr>
        <w:pStyle w:val="Compact"/>
      </w:pPr>
      <w:r>
        <w:rPr>
          <w:bCs/>
          <w:b/>
        </w:rPr>
        <w:t xml:space="preserve">Rapid Technological Change:</w:t>
      </w:r>
    </w:p>
    <w:p>
      <w:pPr>
        <w:numPr>
          <w:ilvl w:val="0"/>
          <w:numId w:val="1002"/>
        </w:numPr>
        <w:pStyle w:val="Compact"/>
      </w:pPr>
      <w:r>
        <w:rPr>
          <w:bCs/>
          <w:b/>
        </w:rPr>
        <w:t xml:space="preserve">Cultural Nuances in Business Communication:</w:t>
      </w:r>
      <w:r>
        <w:t xml:space="preserve"> </w:t>
      </w:r>
      <w:r>
        <w:t xml:space="preserve">Working in Thailand Bangkok often involves bridging the gap between local Thai business practices—which may emphasize relationship-building (*Sanuk*) and hierarchy—and international standards of transparency and directness. Accountants must navigate these cultural dynamics carefully, especially when reporting to foreign stakeholders.</w:t>
      </w:r>
    </w:p>
    <w:p>
      <w:pPr>
        <w:numPr>
          <w:ilvl w:val="0"/>
          <w:numId w:val="1002"/>
        </w:numPr>
        <w:pStyle w:val="Compact"/>
      </w:pPr>
      <w:r>
        <w:rPr>
          <w:bCs/>
          <w:b/>
        </w:rPr>
        <w:t xml:space="preserve">Intense Competition:</w:t>
      </w:r>
      <w:r>
        <w:t xml:space="preserve"> </w:t>
      </w:r>
      <w:r>
        <w:t xml:space="preserve">The financial hub of Thailand Bangkok is saturated with talent. To remain competitive, accountants must develop soft skills such as emotional intelligence, strategic thinking, and advanced communication abilities alongside their technical expertise.</w:t>
      </w:r>
    </w:p>
    <w:bookmarkEnd w:id="23"/>
    <w:bookmarkStart w:id="24" w:name="the-future-outlook"/>
    <w:p>
      <w:pPr>
        <w:pStyle w:val="Heading2"/>
      </w:pPr>
      <w:r>
        <w:t xml:space="preserve">The Future Outlook</w:t>
      </w:r>
    </w:p>
    <w:p>
      <w:pPr>
        <w:pStyle w:val="FirstParagraph"/>
      </w:pPr>
      <w:r>
        <w:t xml:space="preserve">The future for the accountant in Thailand Bangkok looks promising yet demanding. As Thailand pushes towards its "Thailand 4.0" economic model—an initiative focused on shifting from a low-income to a high-income economy through innovation and technology—the role of finance professionals will only become more pivotal.</w:t>
      </w:r>
    </w:p>
    <w:p>
      <w:pPr>
        <w:pStyle w:val="BodyText"/>
      </w:pPr>
      <w:r>
        <w:t xml:space="preserve">We anticipate that accountants in Thailand Bangkok will increasingly function as data scientists, leveraging Big Data analytics to uncover business insights. Furthermore, sustainability accounting (ESG - Environmental, Social, and Governance) is gaining traction globally. As Thai companies face pressure from international investors to adopt sustainable practices accountants will play a central role in measuring carbon footprints and reporting on social impact metrics.</w:t>
      </w:r>
    </w:p>
    <w:bookmarkEnd w:id="24"/>
    <w:bookmarkStart w:id="25" w:name="conclusion"/>
    <w:p>
      <w:pPr>
        <w:pStyle w:val="Heading2"/>
      </w:pPr>
      <w:r>
        <w:t xml:space="preserve">Conclusion</w:t>
      </w:r>
    </w:p>
    <w:p>
      <w:pPr>
        <w:pStyle w:val="FirstParagraph"/>
      </w:pPr>
      <w:r>
        <w:t xml:space="preserve">In conclusion the accountant in Thailand Bangkok has evolved from a passive recorder of historical data to an active driver of business strategy. The intersection of rigorous academic training, professional certification, technological proficiency defines the modern practitioner. For businesses operating in Thailand Bangkok leveraging the strategic insights provided by these financial experts is no longer optional; it is essential for survival and growth.</w:t>
      </w:r>
    </w:p>
    <w:p>
      <w:pPr>
        <w:pStyle w:val="BodyText"/>
      </w:pPr>
      <w:r>
        <w:t xml:space="preserve">As globalization continues to reshape markets and technology continues to disrupt traditional industries, accountants must remain agile, ethical, and forward-thinking. They stand at the forefront of ensuring that economic activities in Thailand Bangkok are not only compliant with local laws but also aligned with global best practices for sustainable prosperity.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Thailand Bangkok</dc:title>
  <dc:creator/>
  <dc:language>en</dc:language>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