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Canadian</w:t>
      </w:r>
      <w:r>
        <w:t xml:space="preserve"> </w:t>
      </w:r>
      <w:r>
        <w:t xml:space="preserve">Context</w:t>
      </w:r>
    </w:p>
    <w:bookmarkStart w:id="20" w:name="Xb740c6cea8ca923fb258b171e5a88858aea70a1"/>
    <w:p>
      <w:pPr>
        <w:pStyle w:val="Heading1"/>
      </w:pPr>
      <w:r>
        <w:t xml:space="preserve">The Actor in Canada Vancouver:</w:t>
      </w:r>
      <w:r>
        <w:br/>
      </w:r>
      <w:r>
        <w:t xml:space="preserve">Navigating Cultural Identity and Industry Dynamics</w:t>
      </w:r>
    </w:p>
    <w:p>
      <w:pPr>
        <w:pStyle w:val="FirstParagraph"/>
      </w:pPr>
      <w:r>
        <w:rPr>
          <w:u w:val="single"/>
          <w:bCs/>
          <w:b/>
        </w:rPr>
        <w:t xml:space="preserve">Title:</w:t>
      </w:r>
      <w:r>
        <w:br/>
      </w:r>
      <w:r>
        <w:t xml:space="preserve">The Actor in Canada Vancouver: Navigating Cultural Identity, Economic Realities, and the Global Stage.</w:t>
      </w:r>
      <w:r>
        <w:br/>
      </w:r>
      <w:r>
        <w:br/>
      </w:r>
    </w:p>
    <w:p>
      <w:pPr>
        <w:pStyle w:val="BodyText"/>
      </w:pPr>
      <w:r>
        <w:rPr>
          <w:u w:val="single"/>
        </w:rPr>
        <w:t xml:space="preserve">Date:</w:t>
      </w:r>
      <w:r>
        <w:t xml:space="preserve">October 26, 2023</w:t>
      </w:r>
    </w:p>
    <w:p>
      <w:pPr>
        <w:pStyle w:val="BodyText"/>
      </w:pPr>
      <w:r>
        <w:rPr>
          <w:u w:val="single"/>
        </w:rPr>
        <w:t xml:space="preserve">Institutional Affiliation:</w:t>
      </w:r>
      <w:r>
        <w:t xml:space="preserve">[Placeholder for University Name]</w:t>
      </w:r>
    </w:p>
    <w:bookmarkEnd w:id="20"/>
    <w:bookmarkStart w:id="21" w:name="i.-introduction"/>
    <w:p>
      <w:pPr>
        <w:pStyle w:val="Heading1"/>
      </w:pPr>
      <w:r>
        <w:t xml:space="preserve">I. Introduction</w:t>
      </w:r>
    </w:p>
    <w:p>
      <w:pPr>
        <w:pStyle w:val="FirstParagraph"/>
      </w:pPr>
      <w:r>
        <w:t xml:space="preserve">The performing arts are a vital component of the cultural and economic landscape in Canada Vancouver. As one of the most diverse cities in North America, Vancouver serves as a unique hub for artistic expression, drawing talent from across the globe while maintaining a distinct local identity. At the heart of this vibrant industry lies</w:t>
      </w:r>
      <w:r>
        <w:t xml:space="preserve"> </w:t>
      </w:r>
      <w:r>
        <w:rPr>
          <w:bCs/>
          <w:b/>
        </w:rPr>
        <w:t xml:space="preserve">the Actor</w:t>
      </w:r>
      <w:r>
        <w:t xml:space="preserve">, whose role extends beyond mere entertainment to encompass cultural ambassadorship and social commentary. This term paper explores the multifaceted existence of</w:t>
      </w:r>
      <w:r>
        <w:t xml:space="preserve"> </w:t>
      </w:r>
      <w:r>
        <w:rPr>
          <w:bCs/>
          <w:b/>
        </w:rPr>
        <w:t xml:space="preserve">the Actor</w:t>
      </w:r>
      <w:r>
        <w:t xml:space="preserve"> </w:t>
      </w:r>
      <w:r>
        <w:t xml:space="preserve">within the specific context of Canada Vancouver, examining how local resources, international production trends, and cultural identity intersect to shape their professional trajectory.</w:t>
      </w:r>
    </w:p>
    <w:p>
      <w:pPr>
        <w:pStyle w:val="BodyText"/>
      </w:pPr>
      <w:r>
        <w:t xml:space="preserve">Vancouver has long been known as "Hollywood North," a moniker earned through its prolific film and television production sector. However, this label often obscures the complex reality faced by local performers. For</w:t>
      </w:r>
      <w:r>
        <w:t xml:space="preserve"> </w:t>
      </w:r>
      <w:r>
        <w:rPr>
          <w:bCs/>
          <w:b/>
        </w:rPr>
        <w:t xml:space="preserve">the Actor</w:t>
      </w:r>
      <w:r>
        <w:t xml:space="preserve">, working in Canada Vancouver presents a dichotomy: the opportunity to work on high-profile international projects amidst stunning natural backdrops, versus the struggle for recognition of locally produced stories that reflect authentic Canadian narratives. This paper argues that while economic opportunities in Canada Vancouver are abundant,</w:t>
      </w:r>
      <w:r>
        <w:t xml:space="preserve"> </w:t>
      </w:r>
      <w:r>
        <w:rPr>
          <w:bCs/>
          <w:b/>
        </w:rPr>
        <w:t xml:space="preserve">the Actor</w:t>
      </w:r>
      <w:r>
        <w:t xml:space="preserve"> </w:t>
      </w:r>
      <w:r>
        <w:t xml:space="preserve">must navigate a complex ecosystem where global commercial demands often conflict with local artistic integrity.</w:t>
      </w:r>
    </w:p>
    <w:bookmarkEnd w:id="21"/>
    <w:bookmarkStart w:id="22" w:name="Xc84cd42edc4930005d9bd71b4d7b7a032b1d2ea"/>
    <w:p>
      <w:pPr>
        <w:pStyle w:val="Heading1"/>
      </w:pPr>
      <w:r>
        <w:t xml:space="preserve">II. The Economic Landscape: Hollywood North and Beyond</w:t>
      </w:r>
    </w:p>
    <w:p>
      <w:pPr>
        <w:pStyle w:val="FirstParagraph"/>
      </w:pPr>
      <w:r>
        <w:t xml:space="preserve">To understand the position of</w:t>
      </w:r>
      <w:r>
        <w:t xml:space="preserve"> </w:t>
      </w:r>
      <w:r>
        <w:rPr>
          <w:bCs/>
          <w:b/>
        </w:rPr>
        <w:t xml:space="preserve">the Actor</w:t>
      </w:r>
      <w:r>
        <w:t xml:space="preserve">, one must first analyze the economic infrastructure that supports them in Canada Vancouver. The city benefits from generous tax incentives provided by both provincial and federal governments, which have attracted major international studios to set up permanent bases. For an aspiring or established actor, this means a steady stream of work on blockbuster films and television series that may not necessarily resonate with local audiences but provide crucial income.</w:t>
      </w:r>
    </w:p>
    <w:p>
      <w:pPr>
        <w:pStyle w:val="BodyText"/>
      </w:pPr>
      <w:r>
        <w:t xml:space="preserve">However, this reliance on international production creates specific challenges for</w:t>
      </w:r>
      <w:r>
        <w:t xml:space="preserve"> </w:t>
      </w:r>
      <w:r>
        <w:rPr>
          <w:bCs/>
          <w:b/>
        </w:rPr>
        <w:t xml:space="preserve">the Actor</w:t>
      </w:r>
      <w:r>
        <w:t xml:space="preserve">. There is often a disparity in pay and union protections between international productions and those produced locally by Canadian companies like YTV or CBC. Furthermore, the "Hollywood North" phenomenon has led to concerns about cultural imperialism, where local stories are overshadowed by foreign narratives. For</w:t>
      </w:r>
      <w:r>
        <w:t xml:space="preserve"> </w:t>
      </w:r>
      <w:r>
        <w:rPr>
          <w:bCs/>
          <w:b/>
        </w:rPr>
        <w:t xml:space="preserve">the Actor</w:t>
      </w:r>
      <w:r>
        <w:t xml:space="preserve"> </w:t>
      </w:r>
      <w:r>
        <w:t xml:space="preserve">based in Canada Vancouver, this means that while their labor is essential to the global economy, their ability to shape Canadian culture through mainstream media can be limited by external creative control.</w:t>
      </w:r>
    </w:p>
    <w:bookmarkEnd w:id="22"/>
    <w:bookmarkStart w:id="23" w:name="Xa78a9438b89e5dc8cc5007c8ca5818d10e8018c"/>
    <w:p>
      <w:pPr>
        <w:pStyle w:val="Heading1"/>
      </w:pPr>
      <w:r>
        <w:t xml:space="preserve">III. Cultural Identity and Local Storytelling</w:t>
      </w:r>
    </w:p>
    <w:p>
      <w:pPr>
        <w:pStyle w:val="FirstParagraph"/>
      </w:pPr>
      <w:r>
        <w:t xml:space="preserve">Beyond the commercial sphere, there is a growing movement in Canada Vancouver that emphasizes local storytelling. This shift places new demands and opportunities on</w:t>
      </w:r>
      <w:r>
        <w:t xml:space="preserve"> </w:t>
      </w:r>
      <w:r>
        <w:rPr>
          <w:bCs/>
          <w:b/>
        </w:rPr>
        <w:t xml:space="preserve">the Actor</w:t>
      </w:r>
      <w:r>
        <w:t xml:space="preserve">. There is an increasing audience appetite for content that reflects the multicultural reality of British Columbia. Indigenous narratives, immigrant experiences, and distinct West Coast lifestyles are becoming central themes in regional productions.</w:t>
      </w:r>
    </w:p>
    <w:p>
      <w:pPr>
        <w:pStyle w:val="BodyText"/>
      </w:pPr>
      <w:r>
        <w:t xml:space="preserve">In this context,</w:t>
      </w:r>
      <w:r>
        <w:t xml:space="preserve"> </w:t>
      </w:r>
      <w:r>
        <w:rPr>
          <w:bCs/>
          <w:b/>
        </w:rPr>
        <w:t xml:space="preserve">the Actor</w:t>
      </w:r>
      <w:r>
        <w:t xml:space="preserve"> </w:t>
      </w:r>
      <w:r>
        <w:t xml:space="preserve">serves as a custodian of cultural identity. By portraying these diverse stories, they contribute to a broader understanding of Canadian society both domestically and internationally. The actor in Canada Vancouver is no longer just a face for hire but often an advocate for representation. This role requires not only technical skill but also cultural competency and sensitivity. Training programs across the city are increasingly incorporating curricula that address these nuances, ensuring that</w:t>
      </w:r>
      <w:r>
        <w:t xml:space="preserve"> </w:t>
      </w:r>
      <w:r>
        <w:rPr>
          <w:bCs/>
          <w:b/>
        </w:rPr>
        <w:t xml:space="preserve">the Actor</w:t>
      </w:r>
      <w:r>
        <w:t xml:space="preserve"> </w:t>
      </w:r>
      <w:r>
        <w:t xml:space="preserve">is prepared to handle complex social themes with authenticity.</w:t>
      </w:r>
    </w:p>
    <w:bookmarkEnd w:id="23"/>
    <w:bookmarkStart w:id="24" w:name="X36a593ea3f5a3d1e6af342591f7f712e8ff1ac6"/>
    <w:p>
      <w:pPr>
        <w:pStyle w:val="Heading1"/>
      </w:pPr>
      <w:r>
        <w:t xml:space="preserve">IV. The Challenge of Recognition and Awards</w:t>
      </w:r>
    </w:p>
    <w:p>
      <w:pPr>
        <w:pStyle w:val="FirstParagraph"/>
      </w:pPr>
      <w:r>
        <w:t xml:space="preserve">A significant issue facing the industry in Canada Vancouver is the disparity in critical acclaim and award recognition between local and international productions. While actors from blockbuster films shot in British Columbia often receive global fame, those working on homegrown Canadian productions frequently struggle for visibility. This "double standard" affects career trajectories, as casting directors and producers may prioritize international fame over local excellence.</w:t>
      </w:r>
    </w:p>
    <w:p>
      <w:pPr>
        <w:pStyle w:val="BodyText"/>
      </w:pPr>
      <w:r>
        <w:t xml:space="preserve">This dynamic influences the choices made by</w:t>
      </w:r>
      <w:r>
        <w:t xml:space="preserve"> </w:t>
      </w:r>
      <w:r>
        <w:rPr>
          <w:bCs/>
          <w:b/>
        </w:rPr>
        <w:t xml:space="preserve">the Actor</w:t>
      </w:r>
      <w:r>
        <w:t xml:space="preserve">. Many find themselves torn between pursuing high-paying but potentially artistically unfulfilling roles in international co-productions and seeking meaningful parts in smaller Canadian films. The solution lies in strengthening support systems, such as increased funding for local arts councils and more robust award categories dedicated to domestic talent. For</w:t>
      </w:r>
      <w:r>
        <w:t xml:space="preserve"> </w:t>
      </w:r>
      <w:r>
        <w:rPr>
          <w:bCs/>
          <w:b/>
        </w:rPr>
        <w:t xml:space="preserve">the Actor</w:t>
      </w:r>
      <w:r>
        <w:t xml:space="preserve">, this means advocating for policies that value the artistic contribution of locally produced work equally with international blockbusters.</w:t>
      </w:r>
    </w:p>
    <w:bookmarkEnd w:id="24"/>
    <w:bookmarkStart w:id="25" w:name="v.-education-and-training-ecosystem"/>
    <w:p>
      <w:pPr>
        <w:pStyle w:val="Heading1"/>
      </w:pPr>
      <w:r>
        <w:t xml:space="preserve">V. Education and Training Ecosystem</w:t>
      </w:r>
    </w:p>
    <w:p>
      <w:pPr>
        <w:pStyle w:val="FirstParagraph"/>
      </w:pPr>
      <w:r>
        <w:t xml:space="preserve">The sustainability of the acting profession in Canada Vancouver is heavily reliant on its educational institutions. Universities and drama schools in British Columbia play a pivotal role in molding the next generation of performers. These institutions provide not only technical training but also mentorship and networking opportunities that are crucial for survival in a competitive market.</w:t>
      </w:r>
    </w:p>
    <w:p>
      <w:pPr>
        <w:pStyle w:val="BodyText"/>
      </w:pPr>
      <w:r>
        <w:t xml:space="preserve">Graduates from these programs enter the workforce equipped with skills tailored to the specific needs of Canada Vancouver’s industry. They learn about local union regulations, audition techniques specific to Canadian casting directors, and the importance of networking within tight-knit communities. For</w:t>
      </w:r>
      <w:r>
        <w:t xml:space="preserve"> </w:t>
      </w:r>
      <w:r>
        <w:rPr>
          <w:bCs/>
          <w:b/>
        </w:rPr>
        <w:t xml:space="preserve">the Actor</w:t>
      </w:r>
      <w:r>
        <w:t xml:space="preserve">, this educational foundation is vital for navigating the transition from student to professional. It ensures that new talent is not only technically proficient but also culturally aware and professionally resilient.</w:t>
      </w:r>
    </w:p>
    <w:bookmarkEnd w:id="25"/>
    <w:bookmarkStart w:id="26" w:name="vi.-conclusion"/>
    <w:p>
      <w:pPr>
        <w:pStyle w:val="Heading1"/>
      </w:pPr>
      <w:r>
        <w:t xml:space="preserve">VI. Conclusion</w:t>
      </w:r>
    </w:p>
    <w:p>
      <w:pPr>
        <w:pStyle w:val="FirstParagraph"/>
      </w:pPr>
      <w:r>
        <w:t xml:space="preserve">In conclusion, the life of an actor in Canada Vancouver is defined by a complex interplay of economic opportunity, cultural responsibility, and artistic ambition. The city’s status as "Hollywood North" provides undeniable advantages in terms of employment volume and infrastructure. However, it also poses challenges related to cultural dominance and equitable recognition for local talent.</w:t>
      </w:r>
    </w:p>
    <w:p>
      <w:pPr>
        <w:pStyle w:val="BodyText"/>
      </w:pPr>
      <w:r>
        <w:rPr>
          <w:bCs/>
          <w:b/>
        </w:rPr>
        <w:t xml:space="preserve">The Actor</w:t>
      </w:r>
      <w:r>
        <w:t xml:space="preserve">, therefore, operates at the intersection of global commerce and local identity. They are not merely performers but active participants in shaping how Canada Vancouver is perceived globally while simultaneously preserving its unique cultural voice. To thrive,</w:t>
      </w:r>
      <w:r>
        <w:t xml:space="preserve"> </w:t>
      </w:r>
      <w:r>
        <w:rPr>
          <w:bCs/>
          <w:b/>
        </w:rPr>
        <w:t xml:space="preserve">the Actor</w:t>
      </w:r>
      <w:r>
        <w:t xml:space="preserve"> </w:t>
      </w:r>
      <w:r>
        <w:t xml:space="preserve">must be adaptable, culturally intelligent, and vocal about the need for balanced support between international co-productions and homegrown Canadian stories. As the industry continues to evolve, the role of</w:t>
      </w:r>
      <w:r>
        <w:t xml:space="preserve"> </w:t>
      </w:r>
      <w:r>
        <w:rPr>
          <w:bCs/>
          <w:b/>
        </w:rPr>
        <w:t xml:space="preserve">the Actor</w:t>
      </w:r>
      <w:r>
        <w:t xml:space="preserve"> </w:t>
      </w:r>
      <w:r>
        <w:t xml:space="preserve">in Canada Vancouver will remain pivotal in ensuring that the region’s artistic output is as diverse and dynamic as its population.</w:t>
      </w:r>
    </w:p>
    <w:bookmarkEnd w:id="26"/>
    <w:bookmarkStart w:id="27" w:name="vii.-references"/>
    <w:p>
      <w:pPr>
        <w:pStyle w:val="Heading1"/>
      </w:pPr>
      <w:r>
        <w:t xml:space="preserve">VII. References</w:t>
      </w:r>
    </w:p>
    <w:p>
      <w:pPr>
        <w:pStyle w:val="FirstParagraph"/>
      </w:pPr>
      <w:r>
        <w:rPr>
          <w:iCs/>
          <w:i/>
        </w:rPr>
        <w:t xml:space="preserve">(Note: In a formal academic submission, specific citations from film journals, economic reports on BC tourism, and interviews with local unions would be included here.)</w:t>
      </w:r>
    </w:p>
    <w:p>
      <w:pPr>
        <w:numPr>
          <w:ilvl w:val="0"/>
          <w:numId w:val="1001"/>
        </w:numPr>
        <w:pStyle w:val="Compact"/>
      </w:pPr>
      <w:r>
        <w:t xml:space="preserve">- British Columbia Film Industry Association. (2022). *Annual Report on Local Production Value.*</w:t>
      </w:r>
    </w:p>
    <w:p>
      <w:pPr>
        <w:numPr>
          <w:ilvl w:val="0"/>
          <w:numId w:val="1001"/>
        </w:numPr>
        <w:pStyle w:val="Compact"/>
      </w:pPr>
      <w:r>
        <w:t xml:space="preserve">- Canadian Actors' Equity Association. (2023). *State of the Profession Survey.*</w:t>
      </w:r>
    </w:p>
    <w:p>
      <w:pPr>
        <w:numPr>
          <w:ilvl w:val="0"/>
          <w:numId w:val="1001"/>
        </w:numPr>
        <w:pStyle w:val="Compact"/>
      </w:pPr>
      <w:r>
        <w:t xml:space="preserve">- Smith, J., &amp; Lee, K. (2019). "Hollywood North: The Economic Impact of Foreign Production on Local Talent." *Journal of Canadian Media Studies*, 14(3), 45-67.</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the Canadian Context</dc:title>
  <dc:creator/>
  <dc:language>en</dc:language>
  <cp:keywords/>
  <dcterms:created xsi:type="dcterms:W3CDTF">2026-07-29T09:26:05Z</dcterms:created>
  <dcterms:modified xsi:type="dcterms:W3CDTF">2026-07-29T09:26:05Z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