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006f461ee2f651a58948b26f1c99683a71511d"/>
    <w:p>
      <w:pPr>
        <w:pStyle w:val="Heading1"/>
      </w:pPr>
      <w:r>
        <w:t xml:space="preserve">The Art of Presence in the Crossroads of Civilizations</w:t>
      </w:r>
    </w:p>
    <w:bookmarkStart w:id="26" w:name="Xcf8bc62af2d618a4868b130b3b8907fde1d9708"/>
    <w:p>
      <w:pPr>
        <w:pStyle w:val="Heading2"/>
      </w:pPr>
      <w:r>
        <w:t xml:space="preserve">A Term Paper on the Actor within the Context of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Theatre Studies and Cultural Analysis</w:t>
      </w:r>
    </w:p>
    <w:bookmarkStart w:id="20" w:name="X9fa01a77155db074065a2442d5230d91f0b612e"/>
    <w:p>
      <w:pPr>
        <w:pStyle w:val="Heading3"/>
      </w:pPr>
      <w:r>
        <w:t xml:space="preserve">I. Introduction: The Stage as a Cultural Mirror</w:t>
      </w:r>
    </w:p>
    <w:p>
      <w:pPr>
        <w:pStyle w:val="FirstParagraph"/>
      </w:pPr>
      <w:r>
        <w:t xml:space="preserve">The role of the actor is not merely that of an interpreter of text, but rather a vessel for cultural memory, social critique, and emotional resonance. When we examine the profession through the lens of a specific geographic and cultural locus—specifically</w:t>
      </w:r>
      <w:r>
        <w:t xml:space="preserve"> </w:t>
      </w:r>
      <w:r>
        <w:rPr>
          <w:bCs/>
          <w:b/>
        </w:rPr>
        <w:t xml:space="preserve">Turkey Istanbul</w:t>
      </w:r>
      <w:r>
        <w:t xml:space="preserve">—the complexity multiplies exponentially. Istanbul stands as one of the few cities in the world that physically straddles two continents, Europe and Asia, serving historically as a bridge between East and West. For an</w:t>
      </w:r>
      <w:r>
        <w:t xml:space="preserve"> </w:t>
      </w:r>
      <w:r>
        <w:rPr>
          <w:bCs/>
          <w:b/>
        </w:rPr>
        <w:t xml:space="preserve">Actor</w:t>
      </w:r>
      <w:r>
        <w:t xml:space="preserve"> </w:t>
      </w:r>
      <w:r>
        <w:t xml:space="preserve">working in this unique metropolis, the task is to navigate a landscape rich with conflicting narratives: Ottoman heritage versus Republican modernity, secular aspirations versus religious tradition, and local folklore against globalized media influences. This term paper explores the multifaceted identity of the actor in</w:t>
      </w:r>
      <w:r>
        <w:t xml:space="preserve"> </w:t>
      </w:r>
      <w:r>
        <w:rPr>
          <w:bCs/>
          <w:b/>
        </w:rPr>
        <w:t xml:space="preserve">Turkey Istanbul</w:t>
      </w:r>
      <w:r>
        <w:t xml:space="preserve">, arguing that performance in this city requires a distinct hybridity of technique and spirit that reflects its geopolitical significance.</w:t>
      </w:r>
    </w:p>
    <w:bookmarkEnd w:id="20"/>
    <w:bookmarkStart w:id="21" w:name="X5fc8fd597bd1b569a636737a318882580ab5b4a"/>
    <w:p>
      <w:pPr>
        <w:pStyle w:val="Heading3"/>
      </w:pPr>
      <w:r>
        <w:t xml:space="preserve">II. Historical Roots: From Caragie to Repertory</w:t>
      </w:r>
    </w:p>
    <w:p>
      <w:pPr>
        <w:pStyle w:val="FirstParagraph"/>
      </w:pPr>
      <w:r>
        <w:t xml:space="preserve">To understand the contemporary actor in</w:t>
      </w:r>
      <w:r>
        <w:t xml:space="preserve"> </w:t>
      </w:r>
      <w:r>
        <w:rPr>
          <w:bCs/>
          <w:b/>
        </w:rPr>
        <w:t xml:space="preserve">Turkey Istanbul</w:t>
      </w:r>
      <w:r>
        <w:t xml:space="preserve">, one must first look at the historical foundations of theatre in the region. The tradition of Karagöz and Hacivat, shadow puppetry, has long been a staple of Turkish entertainment, relying heavily on improvisation and social satire. While distinct from Western theatrical acting, these traditions demand a profound understanding of rhythm, timing, and audience interaction—skills that are deeply embedded in the psyche of performing artists in</w:t>
      </w:r>
      <w:r>
        <w:t xml:space="preserve"> </w:t>
      </w:r>
      <w:r>
        <w:rPr>
          <w:bCs/>
          <w:b/>
        </w:rPr>
        <w:t xml:space="preserve">Turkey Istanbul</w:t>
      </w:r>
      <w:r>
        <w:t xml:space="preserve">.</w:t>
      </w:r>
      <w:r>
        <w:t xml:space="preserve"> </w:t>
      </w:r>
      <w:r>
        <w:t xml:space="preserve">In the late 19th and early 20th centuries, with the establishment of state theatres such as İstanbul Şehir Tiyatroları (Istanbul Metropolitan Municipality Theatres), formal Western-style acting techniques were introduced. These institutions became training grounds for generations of actors who had to reconcile European dramatic structures with Turkish linguistic nuances and cultural sensibilities. The actor in</w:t>
      </w:r>
      <w:r>
        <w:t xml:space="preserve"> </w:t>
      </w:r>
      <w:r>
        <w:rPr>
          <w:bCs/>
          <w:b/>
        </w:rPr>
        <w:t xml:space="preserve">Turkey Istanbul</w:t>
      </w:r>
      <w:r>
        <w:t xml:space="preserve"> </w:t>
      </w:r>
      <w:r>
        <w:t xml:space="preserve">today is often educated in this dual tradition: they may study Stanislavski or Meisner methods in academic settings, yet their instinctual approach to conflict and humor is often informed by the rich oral traditions of Anatolia.</w:t>
      </w:r>
    </w:p>
    <w:bookmarkEnd w:id="21"/>
    <w:bookmarkStart w:id="22" w:name="X90634cebd17d964854b6276990df1e1983cf79f"/>
    <w:p>
      <w:pPr>
        <w:pStyle w:val="Heading3"/>
      </w:pPr>
      <w:r>
        <w:t xml:space="preserve">III. The Contemporary Landscape: Cinema, Television, and Stage</w:t>
      </w:r>
    </w:p>
    <w:p>
      <w:pPr>
        <w:pStyle w:val="FirstParagraph"/>
      </w:pPr>
      <w:r>
        <w:t xml:space="preserve">In modern</w:t>
      </w:r>
      <w:r>
        <w:t xml:space="preserve"> </w:t>
      </w:r>
      <w:r>
        <w:rPr>
          <w:bCs/>
          <w:b/>
        </w:rPr>
        <w:t xml:space="preserve">Turkey Istanbul</w:t>
      </w:r>
      <w:r>
        <w:t xml:space="preserve">, the actor faces a diverse array of platforms. The most visible arena for acting talent is undoubtedly the television industry. Turkish dramas (known locally as "diziler") have achieved global popularity, exporting Turkish culture to hundreds of countries. For an actor in</w:t>
      </w:r>
      <w:r>
        <w:t xml:space="preserve"> </w:t>
      </w:r>
      <w:r>
        <w:rPr>
          <w:bCs/>
          <w:b/>
        </w:rPr>
        <w:t xml:space="preserve">Turkey Istanbul</w:t>
      </w:r>
      <w:r>
        <w:t xml:space="preserve">, success on screen often requires a high degree of emotional visibility and the ability to sustain long-form character development over seasons. The pressure is immense; actors must maintain consistency while adapting to sudden plot twists dictated by public reception.</w:t>
      </w:r>
      <w:r>
        <w:t xml:space="preserve"> </w:t>
      </w:r>
      <w:r>
        <w:t xml:space="preserve">However, the stage remains a crucial space for artistic integrity. Independent theatre groups in</w:t>
      </w:r>
      <w:r>
        <w:t xml:space="preserve"> </w:t>
      </w:r>
      <w:r>
        <w:rPr>
          <w:bCs/>
          <w:b/>
        </w:rPr>
        <w:t xml:space="preserve">Turkey Istanbul</w:t>
      </w:r>
      <w:r>
        <w:t xml:space="preserve"> </w:t>
      </w:r>
      <w:r>
        <w:t xml:space="preserve">often push boundaries, addressing taboo subjects such as political corruption, gender identity, and minority rights. The actor on the independent stage acts as a provocateur and a witness. Unlike their television counterparts who are bound by commercial scripts, these actors collaborate with playwrights and directors to create avant-garde works that challenge the status quo. This duality—between the commercial demands of globalized media and the political necessity of local theatre—defines the professional life of an actor in</w:t>
      </w:r>
      <w:r>
        <w:t xml:space="preserve"> </w:t>
      </w:r>
      <w:r>
        <w:rPr>
          <w:bCs/>
          <w:b/>
        </w:rPr>
        <w:t xml:space="preserve">Turkey Istanbul</w:t>
      </w:r>
      <w:r>
        <w:t xml:space="preserve">.</w:t>
      </w:r>
    </w:p>
    <w:bookmarkEnd w:id="22"/>
    <w:bookmarkStart w:id="23" w:name="X07cd5f623edd3e498e493e70a7b83a0de9a9fa2"/>
    <w:p>
      <w:pPr>
        <w:pStyle w:val="Heading3"/>
      </w:pPr>
      <w:r>
        <w:t xml:space="preserve">IV. Cultural Hybridity and Linguistic Nuance</w:t>
      </w:r>
    </w:p>
    <w:p>
      <w:pPr>
        <w:pStyle w:val="FirstParagraph"/>
      </w:pPr>
      <w:r>
        <w:t xml:space="preserve">One of the most critical aspects for an actor working in</w:t>
      </w:r>
      <w:r>
        <w:t xml:space="preserve"> </w:t>
      </w:r>
      <w:r>
        <w:rPr>
          <w:bCs/>
          <w:b/>
        </w:rPr>
        <w:t xml:space="preserve">Turkey Istanbul</w:t>
      </w:r>
      <w:r>
        <w:t xml:space="preserve"> </w:t>
      </w:r>
      <w:r>
        <w:t xml:space="preserve">is language. Turkish is a highly agglutinative language with complex suffixes that convey politeness, social hierarchy, and regional identity. An actor must master not only standard Istanbul Turkish but also the ability to code-switch into various dialects and sociolects. A character from the working-class neighborhoods of Bakırköy speaks differently than a character from the upscale districts of Bebek or Arnavutköy.</w:t>
      </w:r>
      <w:r>
        <w:t xml:space="preserve"> </w:t>
      </w:r>
      <w:r>
        <w:t xml:space="preserve">Furthermore, Istanbul is a city of migrants. The actor must be adept at portraying characters who may speak Turkish as a second language or those who are influenced by Kurdish, Arabic, or Balkan linguistic roots. This linguistic diversity adds layers of authenticity to performances. The actor becomes a linguist as well as an artist, understanding that the way a character speaks is inextricably linked to their social standing and historical background in</w:t>
      </w:r>
      <w:r>
        <w:t xml:space="preserve"> </w:t>
      </w:r>
      <w:r>
        <w:rPr>
          <w:bCs/>
          <w:b/>
        </w:rPr>
        <w:t xml:space="preserve">Turkey Istanbul</w:t>
      </w:r>
      <w:r>
        <w:t xml:space="preserve">.</w:t>
      </w:r>
    </w:p>
    <w:bookmarkEnd w:id="23"/>
    <w:bookmarkStart w:id="24" w:name="X5dfa657c7830cd2b8584174f7d8766b20566028"/>
    <w:p>
      <w:pPr>
        <w:pStyle w:val="Heading3"/>
      </w:pPr>
      <w:r>
        <w:t xml:space="preserve">V. Psychological Resilience in a Volatile Society</w:t>
      </w:r>
    </w:p>
    <w:p>
      <w:pPr>
        <w:pStyle w:val="FirstParagraph"/>
      </w:pPr>
      <w:r>
        <w:t xml:space="preserve">Living and working as an actor in</w:t>
      </w:r>
      <w:r>
        <w:t xml:space="preserve"> </w:t>
      </w:r>
      <w:r>
        <w:rPr>
          <w:bCs/>
          <w:b/>
        </w:rPr>
        <w:t xml:space="preserve">Turkey Istanbul</w:t>
      </w:r>
      <w:r>
        <w:t xml:space="preserve"> </w:t>
      </w:r>
      <w:r>
        <w:t xml:space="preserve">requires significant psychological resilience. The city is politically polarized, and artistic expression often intersects with political controversy. Actors may find themselves at the center of public debates regarding freedom of speech and artistic censorship. This environment demands that actors develop a strong sense of self-assurance and ethical clarity. They must be prepared to face criticism from various sectors of society, ranging from conservative groups to progressive intellectuals.</w:t>
      </w:r>
      <w:r>
        <w:t xml:space="preserve"> </w:t>
      </w:r>
      <w:r>
        <w:t xml:space="preserve">Despite these challenges, there is a profound sense of community among artists in</w:t>
      </w:r>
      <w:r>
        <w:t xml:space="preserve"> </w:t>
      </w:r>
      <w:r>
        <w:rPr>
          <w:bCs/>
          <w:b/>
        </w:rPr>
        <w:t xml:space="preserve">Turkey Istanbul</w:t>
      </w:r>
      <w:r>
        <w:t xml:space="preserve">. The small size of the artistic circle fosters collaboration and mutual support. Workshops, masterclasses, and festivals provide spaces for actors to refine their craft away from the pressures of commercial production. This supportive network helps actors maintain their creative vitality despite external societal tensions.</w:t>
      </w:r>
    </w:p>
    <w:bookmarkEnd w:id="24"/>
    <w:bookmarkStart w:id="25" w:name="X05331ce31bfa0d459c97e340dccfabc615b5d3c"/>
    <w:p>
      <w:pPr>
        <w:pStyle w:val="Heading3"/>
      </w:pPr>
      <w:r>
        <w:t xml:space="preserve">VI. Conclusion: The Actor as a Bridge Builder</w:t>
      </w:r>
    </w:p>
    <w:p>
      <w:pPr>
        <w:pStyle w:val="FirstParagraph"/>
      </w:pPr>
      <w:r>
        <w:t xml:space="preserve">In conclusion, the actor in</w:t>
      </w:r>
      <w:r>
        <w:t xml:space="preserve"> </w:t>
      </w:r>
      <w:r>
        <w:rPr>
          <w:bCs/>
          <w:b/>
        </w:rPr>
        <w:t xml:space="preserve">Turkey Istanbul</w:t>
      </w:r>
      <w:r>
        <w:t xml:space="preserve"> </w:t>
      </w:r>
      <w:r>
        <w:t xml:space="preserve">occupies a unique position in the global arts landscape. They are not merely entertainers but cultural ambassadors who navigate the complexities of a city that is both ancient and modern, local and global. Through their work, they reflect the soul of</w:t>
      </w:r>
      <w:r>
        <w:t xml:space="preserve"> </w:t>
      </w:r>
      <w:r>
        <w:rPr>
          <w:bCs/>
          <w:b/>
        </w:rPr>
        <w:t xml:space="preserve">Turkey Istanbul</w:t>
      </w:r>
      <w:r>
        <w:t xml:space="preserve">, capturing its joys, sorrows, conflicts, and hopes.</w:t>
      </w:r>
      <w:r>
        <w:t xml:space="preserve"> </w:t>
      </w:r>
      <w:r>
        <w:t xml:space="preserve">The term "actor" in this context transcends mere performance; it implies a role as a bridge builder between disparate worlds. Whether on the grand stages of Beyoğlu or the small screens viewed worldwide, actors in</w:t>
      </w:r>
      <w:r>
        <w:t xml:space="preserve"> </w:t>
      </w:r>
      <w:r>
        <w:rPr>
          <w:bCs/>
          <w:b/>
        </w:rPr>
        <w:t xml:space="preserve">Turkey Istanbul</w:t>
      </w:r>
      <w:r>
        <w:t xml:space="preserve"> </w:t>
      </w:r>
      <w:r>
        <w:t xml:space="preserve">continue to shape and reshape the narrative of their city. Their art serves as a testament to the enduring power of human expression in one of history’s most dynamic crossroads. As long as Istanbul remains a meeting point for civilizations, its actors will remain vital interpreters of this ongoing historical dialogue, ensuring that the stories of</w:t>
      </w:r>
      <w:r>
        <w:t xml:space="preserve"> </w:t>
      </w:r>
      <w:r>
        <w:rPr>
          <w:bCs/>
          <w:b/>
        </w:rPr>
        <w:t xml:space="preserve">Turkey Istanbul</w:t>
      </w:r>
      <w:r>
        <w:t xml:space="preserve"> </w:t>
      </w:r>
      <w:r>
        <w:t xml:space="preserve">are told with depth, nuance, and unwavering truth.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2026-07-29T14:56:34Z</dcterms:created>
  <dcterms:modified xsi:type="dcterms:W3CDTF">2026-07-29T14:56:34Z</dcterms:modified>
</cp:coreProperties>
</file>

<file path=docProps/custom.xml><?xml version="1.0" encoding="utf-8"?>
<Properties xmlns="http://schemas.openxmlformats.org/officeDocument/2006/custom-properties" xmlns:vt="http://schemas.openxmlformats.org/officeDocument/2006/docPropsVTypes"/>
</file>