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the</w:t>
      </w:r>
      <w:r>
        <w:t xml:space="preserve"> </w:t>
      </w:r>
      <w:r>
        <w:t xml:space="preserve">Developing</w:t>
      </w:r>
      <w:r>
        <w:t xml:space="preserve"> </w:t>
      </w:r>
      <w:r>
        <w:t xml:space="preserve">Aviation</w:t>
      </w:r>
      <w:r>
        <w:t xml:space="preserve"> </w:t>
      </w:r>
      <w:r>
        <w:t xml:space="preserve">Sector</w:t>
      </w:r>
      <w:r>
        <w:t xml:space="preserve"> </w:t>
      </w:r>
      <w:r>
        <w:t xml:space="preserve">of</w:t>
      </w:r>
      <w:r>
        <w:t xml:space="preserve"> </w:t>
      </w:r>
      <w:r>
        <w:t xml:space="preserve">Egypt</w:t>
      </w:r>
      <w:r>
        <w:t xml:space="preserve"> </w:t>
      </w:r>
      <w:r>
        <w:t xml:space="preserve">Alexandria</w:t>
      </w:r>
    </w:p>
    <w:bookmarkStart w:id="33" w:name="X8691041eccd2ee1baef85fd12e943dc86b57e9f"/>
    <w:p>
      <w:pPr>
        <w:pStyle w:val="Heading1"/>
      </w:pPr>
      <w:r>
        <w:t xml:space="preserve">Aerospace Engineer: Bridging Historical Heritage and Modern Innovation in Egypt Alexandria</w:t>
      </w:r>
    </w:p>
    <w:p>
      <w:pPr>
        <w:pStyle w:val="FirstParagraph"/>
      </w:pPr>
      <w:r>
        <w:rPr>
          <w:bCs/>
          <w:b/>
        </w:rPr>
        <w:t xml:space="preserve">Student Name:</w:t>
      </w:r>
      <w:r>
        <w:t xml:space="preserve"> </w:t>
      </w:r>
      <w:r>
        <w:t xml:space="preserve">[Your Name]</w:t>
      </w:r>
    </w:p>
    <w:p>
      <w:pPr>
        <w:pStyle w:val="BodyText"/>
      </w:pPr>
      <w:r>
        <w:rPr>
          <w:bCs/>
          <w:b/>
        </w:rPr>
        <w:t xml:space="preserve">Institution:</w:t>
      </w:r>
      <w:r>
        <w:t xml:space="preserve"> </w:t>
      </w:r>
      <w:r>
        <w:t xml:space="preserve">Faculty of Engineering, Alexandria University / Arab Academy for Science, Technology and Maritime Transport</w:t>
      </w:r>
    </w:p>
    <w:p>
      <w:pPr>
        <w:pStyle w:val="BodyText"/>
      </w:pPr>
      <w:r>
        <w:rPr>
          <w:bCs/>
          <w:b/>
        </w:rPr>
        <w:t xml:space="preserve">Date:</w:t>
      </w:r>
      <w:r>
        <w:t xml:space="preserve"> </w:t>
      </w:r>
      <w:r>
        <w:t xml:space="preserve">October 26, 2023</w:t>
      </w:r>
    </w:p>
    <w:bookmarkStart w:id="20" w:name="abstract"/>
    <w:p>
      <w:pPr>
        <w:pStyle w:val="Heading3"/>
      </w:pPr>
      <w:r>
        <w:rPr>
          <w:bCs/>
          <w:b/>
        </w:rPr>
        <w:t xml:space="preserve">Abstract</w:t>
      </w:r>
    </w:p>
    <w:p>
      <w:pPr>
        <w:pStyle w:val="FirstParagraph"/>
      </w:pPr>
      <w:r>
        <w:t xml:space="preserve">This term paper explores the critical role of the Aerospace Engineer within the specific geographical and economic context of Egypt Alexandria. As a pivotal port city with a burgeoning interest in aviation, defense industries, and technological modernization, Alexandria presents unique opportunities for aerospace professionals. This document analyzes how an Aerospace Engineer contributes to regional development by addressing local challenges such as air traffic management optimization, sustainable aviation fuel research adapted to Mediterranean climates, and the revitalization of the national manufacturing sector. The paper argues that specialized engineering expertise is not merely a technical requirement but a strategic asset for Egypt Alexandria's integration into global aerospace supply chains.</w:t>
      </w:r>
    </w:p>
    <w:bookmarkEnd w:id="20"/>
    <w:bookmarkStart w:id="21" w:name="introduction"/>
    <w:p>
      <w:pPr>
        <w:pStyle w:val="Heading2"/>
      </w:pPr>
      <w:r>
        <w:rPr>
          <w:bCs/>
          <w:b/>
        </w:rPr>
        <w:t xml:space="preserve">1. Introduction</w:t>
      </w:r>
    </w:p>
    <w:p>
      <w:pPr>
        <w:pStyle w:val="FirstParagraph"/>
      </w:pPr>
      <w:r>
        <w:t xml:space="preserve">The field of Aerospace Engineering has long been dominated by established global powers in North America, Europe, and parts of Asia. However, the horizon is shifting as emerging economies recognize the strategic value of aerospace capabilities. In this context, Egypt Alexandria stands out as a historic maritime hub now transitioning into a modern center for engineering and technology. For an</w:t>
      </w:r>
      <w:r>
        <w:t xml:space="preserve"> </w:t>
      </w:r>
      <w:r>
        <w:rPr>
          <w:bCs/>
          <w:b/>
        </w:rPr>
        <w:t xml:space="preserve">Aerospace Engineer</w:t>
      </w:r>
      <w:r>
        <w:t xml:space="preserve"> </w:t>
      </w:r>
      <w:r>
        <w:t xml:space="preserve">operating in or targeting this region, understanding the local economic drivers is paramount.</w:t>
      </w:r>
    </w:p>
    <w:p>
      <w:pPr>
        <w:pStyle w:val="BodyText"/>
      </w:pPr>
      <w:r>
        <w:t xml:space="preserve">Egypt has been actively pursuing Vision 2030, which emphasizes industrial transformation and technological adoption. Alexandria, being the second-largest city in Egypt and a major gateway for trade between Africa, Europe, and Asia, serves as a natural candidate for aerospace-related logistics maintenance repair and overhaul (MRO) facilities. This term paper examines how an</w:t>
      </w:r>
      <w:r>
        <w:t xml:space="preserve"> </w:t>
      </w:r>
      <w:r>
        <w:rPr>
          <w:bCs/>
          <w:b/>
        </w:rPr>
        <w:t xml:space="preserve">Aerospace Engineer</w:t>
      </w:r>
      <w:r>
        <w:t xml:space="preserve"> </w:t>
      </w:r>
      <w:r>
        <w:t xml:space="preserve">can leverage the unique infrastructure of</w:t>
      </w:r>
      <w:r>
        <w:t xml:space="preserve"> </w:t>
      </w:r>
      <w:r>
        <w:rPr>
          <w:bCs/>
          <w:b/>
        </w:rPr>
        <w:t xml:space="preserve">Egypt Alexandria</w:t>
      </w:r>
      <w:r>
        <w:t xml:space="preserve"> </w:t>
      </w:r>
      <w:r>
        <w:t xml:space="preserve">to foster innovation while addressing the specific logistical and environmental needs of the region.</w:t>
      </w:r>
    </w:p>
    <w:bookmarkEnd w:id="21"/>
    <w:bookmarkStart w:id="24" w:name="X980f2940b447bb14bf9ad32a0ef78180ee39e17"/>
    <w:p>
      <w:pPr>
        <w:pStyle w:val="Heading2"/>
      </w:pPr>
      <w:r>
        <w:rPr>
          <w:bCs/>
          <w:b/>
        </w:rPr>
        <w:t xml:space="preserve">2. The Role of the Aerospace Engineer in Regional Development</w:t>
      </w:r>
    </w:p>
    <w:p>
      <w:pPr>
        <w:pStyle w:val="FirstParagraph"/>
      </w:pPr>
      <w:r>
        <w:t xml:space="preserve">The primary function of an</w:t>
      </w:r>
      <w:r>
        <w:t xml:space="preserve"> </w:t>
      </w:r>
      <w:r>
        <w:rPr>
          <w:bCs/>
          <w:b/>
        </w:rPr>
        <w:t xml:space="preserve">Aerospace Engineer</w:t>
      </w:r>
      <w:r>
        <w:t xml:space="preserve"> </w:t>
      </w:r>
      <w:r>
        <w:t xml:space="preserve">is to design, develop, and test aircraft and spacecraft. However, in a developing market like Egypt Alexandria, the role expands significantly beyond pure design into implementation and optimization. The engineer acts as a bridge between theoretical aerodynamics and practical regional application.</w:t>
      </w:r>
    </w:p>
    <w:bookmarkStart w:id="22" w:name="maintenance-repair-and-overhaul-mro"/>
    <w:p>
      <w:pPr>
        <w:pStyle w:val="Heading3"/>
      </w:pPr>
      <w:r>
        <w:rPr>
          <w:bCs/>
          <w:b/>
        </w:rPr>
        <w:t xml:space="preserve">2.1 Maintenance Repair and Overhaul (MRO)</w:t>
      </w:r>
    </w:p>
    <w:p>
      <w:pPr>
        <w:pStyle w:val="FirstParagraph"/>
      </w:pPr>
      <w:r>
        <w:t xml:space="preserve">Alexandria’s proximity to the Mediterranean Sea makes it an attractive location for aviation MRO centers. An</w:t>
      </w:r>
      <w:r>
        <w:t xml:space="preserve"> </w:t>
      </w:r>
      <w:r>
        <w:rPr>
          <w:bCs/>
          <w:b/>
        </w:rPr>
        <w:t xml:space="preserve">Aerospace Engineer</w:t>
      </w:r>
      <w:r>
        <w:t xml:space="preserve"> </w:t>
      </w:r>
      <w:r>
        <w:t xml:space="preserve">in this context is responsible for ensuring that airframes and engines meet strict international safety standards despite the corrosive effects of salt-laden air common in coastal cities like Alexandria. The engineer must implement advanced corrosion protection techniques and predictive maintenance algorithms tailored to these environmental conditions.</w:t>
      </w:r>
    </w:p>
    <w:bookmarkEnd w:id="22"/>
    <w:bookmarkStart w:id="23" w:name="supply-chain-integration"/>
    <w:p>
      <w:pPr>
        <w:pStyle w:val="Heading3"/>
      </w:pPr>
      <w:r>
        <w:rPr>
          <w:bCs/>
          <w:b/>
        </w:rPr>
        <w:t xml:space="preserve">2.2 Supply Chain Integration</w:t>
      </w:r>
    </w:p>
    <w:p>
      <w:pPr>
        <w:pStyle w:val="FirstParagraph"/>
      </w:pPr>
      <w:r>
        <w:t xml:space="preserve">Egypt is increasingly positioning itself as a manufacturing hub for low-cost components destined for global OEMs (Original Equipment Manufacturers). An</w:t>
      </w:r>
      <w:r>
        <w:t xml:space="preserve"> </w:t>
      </w:r>
      <w:r>
        <w:rPr>
          <w:bCs/>
          <w:b/>
        </w:rPr>
        <w:t xml:space="preserve">Aerospace Engineer</w:t>
      </w:r>
      <w:r>
        <w:t xml:space="preserve"> </w:t>
      </w:r>
      <w:r>
        <w:t xml:space="preserve">in Egypt Alexandria plays a crucial role in quality assurance and materials science. By utilizing local raw materials and adapting them to aerospace-grade standards, engineers can reduce costs for international partners while boosting the local economy. This requires a deep understanding of composite materials that can withstand both high-altitude pressures and the humidity typical of the Alexandrian climate.</w:t>
      </w:r>
    </w:p>
    <w:bookmarkEnd w:id="23"/>
    <w:bookmarkEnd w:id="24"/>
    <w:bookmarkStart w:id="25" w:name="challenges-specific-to-egypt-alexandria"/>
    <w:p>
      <w:pPr>
        <w:pStyle w:val="Heading2"/>
      </w:pPr>
      <w:r>
        <w:rPr>
          <w:bCs/>
          <w:b/>
        </w:rPr>
        <w:t xml:space="preserve">3. Challenges Specific to Egypt Alexandria</w:t>
      </w:r>
    </w:p>
    <w:p>
      <w:pPr>
        <w:pStyle w:val="FirstParagraph"/>
      </w:pPr>
      <w:r>
        <w:t xml:space="preserve">To effectively serve as an engineer in this region, one must understand the local constraints. The term paper identifies three main challenges:</w:t>
      </w:r>
    </w:p>
    <w:p>
      <w:pPr>
        <w:numPr>
          <w:ilvl w:val="0"/>
          <w:numId w:val="1001"/>
        </w:numPr>
        <w:pStyle w:val="Compact"/>
      </w:pPr>
      <w:r>
        <w:rPr>
          <w:bCs/>
          <w:b/>
        </w:rPr>
        <w:t xml:space="preserve">Environmental Factors:</w:t>
      </w:r>
      <w:r>
        <w:t xml:space="preserve"> </w:t>
      </w:r>
      <w:r>
        <w:t xml:space="preserve">As mentioned, the coastal humidity of Alexandria accelerates material degradation. Aerospace engineers must conduct rigorous lifecycle analyses to ensure durability.</w:t>
      </w:r>
    </w:p>
    <w:p>
      <w:pPr>
        <w:numPr>
          <w:ilvl w:val="0"/>
          <w:numId w:val="1001"/>
        </w:numPr>
        <w:pStyle w:val="Compact"/>
      </w:pPr>
      <w:r>
        <w:rPr>
          <w:bCs/>
          <w:b/>
        </w:rPr>
        <w:t xml:space="preserve">Skill Gap:</w:t>
      </w:r>
      <w:r>
        <w:t xml:space="preserve"> </w:t>
      </w:r>
      <w:r>
        <w:t xml:space="preserve">While Egypt has a robust population of general engineering graduates, specialized aerospace training is still growing. An experienced</w:t>
      </w:r>
      <w:r>
        <w:t xml:space="preserve"> </w:t>
      </w:r>
      <w:r>
        <w:rPr>
          <w:bCs/>
          <w:b/>
        </w:rPr>
        <w:t xml:space="preserve">Aerospace Engineer</w:t>
      </w:r>
      <w:r>
        <w:t xml:space="preserve"> </w:t>
      </w:r>
      <w:r>
        <w:t xml:space="preserve">in this region often takes on the role of educator and trainer, fostering the next generation of local talent.</w:t>
      </w:r>
    </w:p>
    <w:p>
      <w:pPr>
        <w:numPr>
          <w:ilvl w:val="0"/>
          <w:numId w:val="1001"/>
        </w:numPr>
        <w:pStyle w:val="Compact"/>
      </w:pPr>
      <w:r>
        <w:rPr>
          <w:bCs/>
          <w:b/>
        </w:rPr>
        <w:t xml:space="preserve">Bureaucratic Hurdles:</w:t>
      </w:r>
      <w:r>
        <w:t xml:space="preserve"> </w:t>
      </w:r>
      <w:r>
        <w:t xml:space="preserve">Navigating import regulations for specialized aerospace equipment can be complex. Engineers must work closely with regulatory bodies to streamline certification processes for new technologies introduced in</w:t>
      </w:r>
      <w:r>
        <w:t xml:space="preserve"> </w:t>
      </w:r>
      <w:r>
        <w:rPr>
          <w:bCs/>
          <w:b/>
        </w:rPr>
        <w:t xml:space="preserve">Egypt Alexandria</w:t>
      </w:r>
      <w:r>
        <w:t xml:space="preserve">.</w:t>
      </w:r>
    </w:p>
    <w:bookmarkEnd w:id="25"/>
    <w:bookmarkStart w:id="29" w:name="opportunities-and-future-prospects"/>
    <w:p>
      <w:pPr>
        <w:pStyle w:val="Heading2"/>
      </w:pPr>
      <w:r>
        <w:rPr>
          <w:bCs/>
          <w:b/>
        </w:rPr>
        <w:t xml:space="preserve">4. Opportunities and Future Prospects</w:t>
      </w:r>
    </w:p>
    <w:p>
      <w:pPr>
        <w:pStyle w:val="FirstParagraph"/>
      </w:pPr>
      <w:r>
        <w:t xml:space="preserve">The future of aerospace engineering in Egypt Alexandria is promising, driven by several key factors:</w:t>
      </w:r>
    </w:p>
    <w:bookmarkStart w:id="26" w:name="green-aviation-initiatives"/>
    <w:p>
      <w:pPr>
        <w:pStyle w:val="Heading3"/>
      </w:pPr>
      <w:r>
        <w:rPr>
          <w:bCs/>
          <w:b/>
        </w:rPr>
        <w:t xml:space="preserve">4.1 Green Aviation Initiatives</w:t>
      </w:r>
    </w:p>
    <w:p>
      <w:pPr>
        <w:pStyle w:val="FirstParagraph"/>
      </w:pPr>
      <w:r>
        <w:t xml:space="preserve">Sustainability is a global priority. Egypt has abundant solar energy resources, which can be harnessed to produce sustainable aviation fuel (SAF) or power ground operations at nearby airports such as Borg El Arab Airport, which serves Alexandria. An</w:t>
      </w:r>
      <w:r>
        <w:t xml:space="preserve"> </w:t>
      </w:r>
      <w:r>
        <w:rPr>
          <w:bCs/>
          <w:b/>
        </w:rPr>
        <w:t xml:space="preserve">Aerospace Engineer</w:t>
      </w:r>
      <w:r>
        <w:t xml:space="preserve"> </w:t>
      </w:r>
      <w:r>
        <w:t xml:space="preserve">specialized in propulsion systems and renewable energy integration can lead projects that reduce the carbon footprint of regional aviation.</w:t>
      </w:r>
    </w:p>
    <w:bookmarkEnd w:id="26"/>
    <w:bookmarkStart w:id="27" w:name="defense-and-dual-use-technologies"/>
    <w:p>
      <w:pPr>
        <w:pStyle w:val="Heading3"/>
      </w:pPr>
      <w:r>
        <w:rPr>
          <w:bCs/>
          <w:b/>
        </w:rPr>
        <w:t xml:space="preserve">4.2 Defense and Dual-Use Technologies</w:t>
      </w:r>
    </w:p>
    <w:p>
      <w:pPr>
        <w:pStyle w:val="FirstParagraph"/>
      </w:pPr>
      <w:r>
        <w:t xml:space="preserve">Egypt maintains a strong defense industry, much of which is centered around aerospace capabilities. Alexandria hosts various industrial zones where dual-use technologies (technologies that can be used for both civilian and military purposes) are developed. An</w:t>
      </w:r>
      <w:r>
        <w:t xml:space="preserve"> </w:t>
      </w:r>
      <w:r>
        <w:rPr>
          <w:bCs/>
          <w:b/>
        </w:rPr>
        <w:t xml:space="preserve">Aerospace Engineer</w:t>
      </w:r>
      <w:r>
        <w:t xml:space="preserve"> </w:t>
      </w:r>
      <w:r>
        <w:t xml:space="preserve">here contributes to national security by designing unmanned aerial vehicles (UAVs) for surveillance or agricultural monitoring, demonstrating the versatility of engineering skills in the region.</w:t>
      </w:r>
    </w:p>
    <w:bookmarkEnd w:id="27"/>
    <w:bookmarkStart w:id="28" w:name="educational-collaboration"/>
    <w:p>
      <w:pPr>
        <w:pStyle w:val="Heading3"/>
      </w:pPr>
      <w:r>
        <w:rPr>
          <w:bCs/>
          <w:b/>
        </w:rPr>
        <w:t xml:space="preserve">4.3 Educational Collaboration</w:t>
      </w:r>
    </w:p>
    <w:p>
      <w:pPr>
        <w:pStyle w:val="FirstParagraph"/>
      </w:pPr>
      <w:r>
        <w:t xml:space="preserve">Institutions like Alexandria University and private technical institutes are forming partnerships with international aerospace firms. These collaborations create a fertile ground for research and development (R&amp;D). An engineer in this ecosystem not only applies knowledge but also contributes to academic research, publishing papers on regional aerodynamic challenges and material science innovations.</w:t>
      </w:r>
    </w:p>
    <w:bookmarkEnd w:id="28"/>
    <w:bookmarkEnd w:id="29"/>
    <w:bookmarkStart w:id="30" w:name="X6d04539b2d95eb4c9ab532d30cccfaafce91eae"/>
    <w:p>
      <w:pPr>
        <w:pStyle w:val="Heading2"/>
      </w:pPr>
      <w:r>
        <w:rPr>
          <w:bCs/>
          <w:b/>
        </w:rPr>
        <w:t xml:space="preserve">5. Case Study: Modernizing Air Traffic Management</w:t>
      </w:r>
    </w:p>
    <w:p>
      <w:pPr>
        <w:pStyle w:val="FirstParagraph"/>
      </w:pPr>
      <w:r>
        <w:t xml:space="preserve">To illustrate the practical application of an Aerospace Engineer’s skills in Egypt Alexandria, consider the modernization of air traffic management (ATM). As tourism and trade increase in Alexandria, airport congestion becomes a risk. An aerospace engineer specializing in avionics and systems engineering can implement AI-driven traffic flow management systems. These systems optimize landing sequences and reduce fuel burn during taxiing. By adapting global ATM standards to the specific flight paths over the Mediterranean coastline, engineers enhance safety and efficiency, directly benefiting the local aviation infrastructure.</w:t>
      </w:r>
    </w:p>
    <w:bookmarkEnd w:id="30"/>
    <w:bookmarkStart w:id="31" w:name="conclusion"/>
    <w:p>
      <w:pPr>
        <w:pStyle w:val="Heading2"/>
      </w:pPr>
      <w:r>
        <w:rPr>
          <w:bCs/>
          <w:b/>
        </w:rPr>
        <w:t xml:space="preserve">6. Conclusion</w:t>
      </w:r>
    </w:p>
    <w:p>
      <w:pPr>
        <w:pStyle w:val="FirstParagraph"/>
      </w:pPr>
      <w:r>
        <w:t xml:space="preserve">In conclusion, the role of an</w:t>
      </w:r>
      <w:r>
        <w:t xml:space="preserve"> </w:t>
      </w:r>
      <w:r>
        <w:rPr>
          <w:bCs/>
          <w:b/>
        </w:rPr>
        <w:t xml:space="preserve">Aerospace Engineer</w:t>
      </w:r>
      <w:r>
        <w:t xml:space="preserve"> </w:t>
      </w:r>
      <w:r>
        <w:t xml:space="preserve">in Egypt Alexandria is multifaceted and vital to the region’s economic diversification. It is not sufficient to view this profession solely through the lens of aircraft design; rather, it must be seen as a holistic discipline encompassing maintenance, sustainability, supply chain management, and education. The unique environmental conditions of</w:t>
      </w:r>
      <w:r>
        <w:t xml:space="preserve"> </w:t>
      </w:r>
      <w:r>
        <w:rPr>
          <w:bCs/>
          <w:b/>
        </w:rPr>
        <w:t xml:space="preserve">Egypt Alexandria</w:t>
      </w:r>
      <w:r>
        <w:t xml:space="preserve"> </w:t>
      </w:r>
      <w:r>
        <w:t xml:space="preserve">present specific engineering challenges that require innovative solutions.</w:t>
      </w:r>
    </w:p>
    <w:p>
      <w:pPr>
        <w:pStyle w:val="BodyText"/>
      </w:pPr>
      <w:r>
        <w:t xml:space="preserve">As Egypt continues to invest in infrastructure and technology hubs along the Mediterranean coast, the demand for skilled aerospace professionals will rise. These engineers will not only facilitate the growth of local industries but also integrate Egypt into the global aerospace network. For students and professionals considering this path, Alexandria offers a dynamic landscape where historical engineering heritage meets future technological innovation.</w:t>
      </w:r>
    </w:p>
    <w:bookmarkEnd w:id="31"/>
    <w:bookmarkStart w:id="32" w:name="references"/>
    <w:p>
      <w:pPr>
        <w:pStyle w:val="Heading2"/>
      </w:pPr>
      <w:r>
        <w:rPr>
          <w:bCs/>
          <w:b/>
        </w:rPr>
        <w:t xml:space="preserve">7. References</w:t>
      </w:r>
    </w:p>
    <w:p>
      <w:pPr>
        <w:numPr>
          <w:ilvl w:val="0"/>
          <w:numId w:val="1002"/>
        </w:numPr>
        <w:pStyle w:val="Compact"/>
      </w:pPr>
      <w:r>
        <w:t xml:space="preserve">Egypt Vision 2030: A Sustainable Development Strategy. Ministry of Planning and Economic Development, Cairo.</w:t>
      </w:r>
    </w:p>
    <w:p>
      <w:pPr>
        <w:numPr>
          <w:ilvl w:val="0"/>
          <w:numId w:val="1002"/>
        </w:numPr>
        <w:pStyle w:val="Compact"/>
      </w:pPr>
      <w:r>
        <w:t xml:space="preserve">Alexandria Port Authority Annual Report on Industrial Zones and Logistics. Alexandria Maritime Zone, 2022.</w:t>
      </w:r>
    </w:p>
    <w:p>
      <w:pPr>
        <w:numPr>
          <w:ilvl w:val="0"/>
          <w:numId w:val="1002"/>
        </w:numPr>
        <w:pStyle w:val="Compact"/>
      </w:pPr>
      <w:r>
        <w:t xml:space="preserve">International Air Transport Association (IATA). "Sustainable Aviation Fuel in Emerging Markets." Geneva: IATA Publishing, 2021.</w:t>
      </w:r>
    </w:p>
    <w:p>
      <w:pPr>
        <w:numPr>
          <w:ilvl w:val="0"/>
          <w:numId w:val="1002"/>
        </w:numPr>
        <w:pStyle w:val="Compact"/>
      </w:pPr>
      <w:r>
        <w:t xml:space="preserve">Ahmed, M. &amp; Hassan, K. "Challenges of Corrosion Control in Coastal Aviation Infrastructure." Journal of Egyptian Mechanical Engineering Vol. 45, No. 2.</w:t>
      </w:r>
    </w:p>
    <w:p>
      <w:pPr>
        <w:numPr>
          <w:ilvl w:val="0"/>
          <w:numId w:val="1002"/>
        </w:numPr>
        <w:pStyle w:val="Compact"/>
      </w:pPr>
      <w:r>
        <w:t xml:space="preserve">National Authority for Remote Sensing and Space Sciences (NRSS). "UAV Applications in Egyptian Agriculture and Security." Cairo: NRSS Publications,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Aerospace Engineer in the Developing Aviation Sector of Egypt Alexandria</dc:title>
  <dc:creator/>
  <dc:language>en</dc:language>
  <cp:keywords/>
  <dcterms:created xsi:type="dcterms:W3CDTF">2026-07-29T15:03:36Z</dcterms:created>
  <dcterms:modified xsi:type="dcterms:W3CDTF">2026-07-29T15:03:36Z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