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France</w:t>
      </w:r>
      <w:r>
        <w:t xml:space="preserve"> </w:t>
      </w:r>
      <w:r>
        <w:t xml:space="preserve">Paris</w:t>
      </w:r>
    </w:p>
    <w:bookmarkStart w:id="30" w:name="X1bceac90e39a4913fbda26cc39dc575b7177868"/>
    <w:p>
      <w:pPr>
        <w:pStyle w:val="Heading1"/>
      </w:pPr>
      <w:r>
        <w:t xml:space="preserve">Term Paper: The Strategic Role of the Aerospace Engineer in France Paris</w:t>
      </w:r>
    </w:p>
    <w:p>
      <w:pPr>
        <w:pStyle w:val="FirstParagraph"/>
      </w:pPr>
      <w:r>
        <w:rPr>
          <w:bCs/>
          <w:b/>
        </w:rPr>
        <w:t xml:space="preserve">Date:</w:t>
      </w:r>
      <w:r>
        <w:t xml:space="preserve"> </w:t>
      </w:r>
      <w:r>
        <w:t xml:space="preserve">October 26, 2023</w:t>
      </w:r>
      <w:r>
        <w:br/>
      </w:r>
      <w:r>
        <w:rPr>
          <w:bCs/>
          <w:b/>
        </w:rPr>
        <w:t xml:space="preserve">Candidate:</w:t>
      </w:r>
      <w:r>
        <w:t xml:space="preserve">[Student Name]</w:t>
      </w:r>
      <w:r>
        <w:br/>
      </w:r>
      <w:r>
        <w:rPr>
          <w:bCs/>
          <w:b/>
        </w:rPr>
        <w:t xml:space="preserve">Degree Program:</w:t>
      </w:r>
      <w:r>
        <w:t xml:space="preserve"> </w:t>
      </w:r>
      <w:r>
        <w:t xml:space="preserve">Master of Science in Advanced Engineering Systems</w:t>
      </w:r>
    </w:p>
    <w:bookmarkStart w:id="20" w:name="abstract"/>
    <w:p>
      <w:pPr>
        <w:pStyle w:val="Heading3"/>
      </w:pPr>
      <w:r>
        <w:rPr>
          <w:iCs/>
          <w:i/>
        </w:rPr>
        <w:t xml:space="preserve">Abstract</w:t>
      </w:r>
    </w:p>
    <w:p>
      <w:pPr>
        <w:pStyle w:val="FirstParagraph"/>
      </w:pPr>
      <w:r>
        <w:t xml:space="preserve">This term paper explores the multifaceted role of the Aerospace Engineer within the unique industrial and geographical context of France Paris. By examining the historical legacy, current industrial landscape, and future technological trajectories, this document highlights why France Paris stands as a global epicenter for aerospace innovation. The analysis focuses on how modern Aerospace Engineers in France Paris are not merely technical specialists but strategic drivers of European sovereignty in defense and civil aviation.</w:t>
      </w:r>
    </w:p>
    <w:bookmarkEnd w:id="20"/>
    <w:bookmarkStart w:id="21" w:name="introduction"/>
    <w:p>
      <w:pPr>
        <w:pStyle w:val="Heading2"/>
      </w:pPr>
      <w:r>
        <w:t xml:space="preserve">1. Introduction</w:t>
      </w:r>
    </w:p>
    <w:p>
      <w:pPr>
        <w:pStyle w:val="FirstParagraph"/>
      </w:pPr>
      <w:r>
        <w:t xml:space="preserve">The field of aerospace engineering represents one of the most complex intersections of physics, materials science, aerodynamics, and computer engineering. While this discipline is global in nature, its epicenter has historically shifted to regions with strong governmental support and industrial clustering. Among these hubs, France Paris emerges as a distinctively vital node. This term paper argues that the Aerospace Engineer operating within France Paris holds a unique position of influence due to the concentration of major players such as Airbus Defence and Space, Arianespace, and Safran in close proximity to the capital.</w:t>
      </w:r>
    </w:p>
    <w:p>
      <w:pPr>
        <w:pStyle w:val="BodyText"/>
      </w:pPr>
      <w:r>
        <w:t xml:space="preserve">Unlike other global hubs that may be dispersed across multiple states or countries (such as Seattle-Redmond in the USA), France Paris offers a dense ecosystem where academic research institutions like École Polytechnique and engineering schools such as ISAE-SUPAERO are physically intertwined with industrial giants. This symbiosis defines the modern profile of the Aerospace Engineer in this region.</w:t>
      </w:r>
    </w:p>
    <w:bookmarkEnd w:id="21"/>
    <w:bookmarkStart w:id="22" w:name="X056b38a3c42c710ff9b91dc8a42262af4dc4f2a"/>
    <w:p>
      <w:pPr>
        <w:pStyle w:val="Heading2"/>
      </w:pPr>
      <w:r>
        <w:t xml:space="preserve">2. Historical Context and Industrial Clustering</w:t>
      </w:r>
    </w:p>
    <w:p>
      <w:pPr>
        <w:pStyle w:val="FirstParagraph"/>
      </w:pPr>
      <w:r>
        <w:t xml:space="preserve">To understand the present day role of an Aerospace Engineer in France Paris, one must acknowledge the historical infrastructure that supports it. Since World War II, France has maintained a sovereign aerospace industry, largely driven by state investment to ensure national independence in defense and space exploration. The region surrounding France Paris, particularly the Île-de-France area and the nearby Sud-Ouest regions connected via high-speed rail, serves as the logistical and intellectual brain of this industry.</w:t>
      </w:r>
    </w:p>
    <w:p>
      <w:pPr>
        <w:pStyle w:val="BodyText"/>
      </w:pPr>
      <w:r>
        <w:t xml:space="preserve">The presence of major facilities in areas like Villacoublay, Toulouse (closely linked to the national network centered in Paris), and Saint-Cloud creates a critical mass of expertise. For an Aerospace Engineer based in France Paris, this means access to supply chains that are deeply integrated. The engineer does not work in isolation; they operate within a cluster where regulations set by the European Union interact directly with French national defense procurement policies.</w:t>
      </w:r>
    </w:p>
    <w:bookmarkEnd w:id="22"/>
    <w:bookmarkStart w:id="26" w:name="key-sectors-and-responsibilities"/>
    <w:p>
      <w:pPr>
        <w:pStyle w:val="Heading2"/>
      </w:pPr>
      <w:r>
        <w:t xml:space="preserve">3. Key Sectors and Responsibilities</w:t>
      </w:r>
    </w:p>
    <w:p>
      <w:pPr>
        <w:pStyle w:val="FirstParagraph"/>
      </w:pPr>
      <w:r>
        <w:t xml:space="preserve">The duties of an Aerospace Engineer in this region are broadly categorized into three main sectors: Civil Aviation, Defense, and Space Exploration. Each sector demands a specialized skill set, yet all share a common reliance on the innovation hubs located in or near France Paris.</w:t>
      </w:r>
    </w:p>
    <w:bookmarkStart w:id="23" w:name="civil-aviation"/>
    <w:p>
      <w:pPr>
        <w:pStyle w:val="Heading3"/>
      </w:pPr>
      <w:r>
        <w:t xml:space="preserve">3.1 Civil Aviation</w:t>
      </w:r>
    </w:p>
    <w:p>
      <w:pPr>
        <w:pStyle w:val="FirstParagraph"/>
      </w:pPr>
      <w:r>
        <w:t xml:space="preserve">In the civil aviation sector, the Aerospace Engineer is pivotal in maintaining and improving fleet efficiency. With Airbus having significant operational ties to France Paris for corporate management and final assembly lines, engineers here work on next-generation aircraft design, focusing on sustainable aviation fuels (SAF) and hydrogen propulsion. The pressure to decarbonize European skies places a heavy burden of innovation on these professionals.</w:t>
      </w:r>
    </w:p>
    <w:bookmarkEnd w:id="23"/>
    <w:bookmarkStart w:id="24" w:name="defense-systems"/>
    <w:p>
      <w:pPr>
        <w:pStyle w:val="Heading3"/>
      </w:pPr>
      <w:r>
        <w:t xml:space="preserve">3.2 Defense Systems</w:t>
      </w:r>
    </w:p>
    <w:p>
      <w:pPr>
        <w:pStyle w:val="FirstParagraph"/>
      </w:pPr>
      <w:r>
        <w:t xml:space="preserve">France maintains a robust independent defense industry. Aerospace Engineers in France Paris are heavily involved in the development of military transport aircraft (such as the A400M) and fighter jets (the Rafale program). The work here involves rigorous security protocols and cross-border collaboration with NATO standards. The engineer must navigate complex international export controls while pushing the boundaries of stealth technology and avionics.</w:t>
      </w:r>
    </w:p>
    <w:bookmarkEnd w:id="24"/>
    <w:bookmarkStart w:id="25" w:name="space-exploration"/>
    <w:p>
      <w:pPr>
        <w:pStyle w:val="Heading3"/>
      </w:pPr>
      <w:r>
        <w:t xml:space="preserve">3.3 Space Exploration</w:t>
      </w:r>
    </w:p>
    <w:p>
      <w:pPr>
        <w:pStyle w:val="FirstParagraph"/>
      </w:pPr>
      <w:r>
        <w:t xml:space="preserve">Perhaps the most distinctive aspect of working as an Aerospace Engineer in France Paris is the proximity to space operations. While launch sites are in French Guiana, the control centers and engineering headquarters for Arianespace and CNES (the French space agency) have strong roots and operational links to the Île-de-France region. Engineers here work on satellite propulsion, launcher architecture, and ground station data analysis. The role often involves high-stakes problem-solving where a single miscalculation can result in the loss of multi-billion-euro assets.</w:t>
      </w:r>
    </w:p>
    <w:bookmarkEnd w:id="25"/>
    <w:bookmarkEnd w:id="26"/>
    <w:bookmarkStart w:id="27" w:name="X2fd009c6fe9bbd4c7793dee2084faf2991773c6"/>
    <w:p>
      <w:pPr>
        <w:pStyle w:val="Heading2"/>
      </w:pPr>
      <w:r>
        <w:t xml:space="preserve">4. Educational Pathways and Professional Integration</w:t>
      </w:r>
    </w:p>
    <w:p>
      <w:pPr>
        <w:pStyle w:val="FirstParagraph"/>
      </w:pPr>
      <w:r>
        <w:t xml:space="preserve">The pipeline for becoming an Aerospace Engineer in France Paris is highly competitive and structured. It typically begins with the *Classes Préparatoires aux Grandes Écoles* (CPGE), followed by admission into elite engineering schools such as ISAE-SUPAERO, CentraleSupélec, or Télécom Paris. These institutions are geographically concentrated within or near France Paris, fostering a tight-knit professional network.</w:t>
      </w:r>
    </w:p>
    <w:p>
      <w:pPr>
        <w:pStyle w:val="BodyText"/>
      </w:pPr>
      <w:r>
        <w:t xml:space="preserve">Graduates from these programs do not simply "apply" for jobs; they are often recruited directly through campus partnerships with industry leaders headquartered in the region. This early integration allows the Aerospace Engineer to begin contributing to real-world projects almost immediately upon graduation, accelerating their professional maturity compared to engineers in less centralized hubs.</w:t>
      </w:r>
    </w:p>
    <w:bookmarkEnd w:id="27"/>
    <w:bookmarkStart w:id="28" w:name="future-challenges-and-innovations"/>
    <w:p>
      <w:pPr>
        <w:pStyle w:val="Heading2"/>
      </w:pPr>
      <w:r>
        <w:t xml:space="preserve">5. Future Challenges and Innovations</w:t>
      </w:r>
    </w:p>
    <w:p>
      <w:pPr>
        <w:pStyle w:val="FirstParagraph"/>
      </w:pPr>
      <w:r>
        <w:t xml:space="preserve">The future role of the Aerospace Engineer in France Paris will be defined by digital transformation and sustainability. The industry is currently undergoing a massive shift toward Industry 4.0, utilizing artificial intelligence for predictive maintenance and generative design for lighter, stronger aircraft components. Furthermore, the European Green Deal imposes strict regulations that require Aerospace Engineers to rethink traditional manufacturing processes.</w:t>
      </w:r>
    </w:p>
    <w:p>
      <w:pPr>
        <w:pStyle w:val="BodyText"/>
      </w:pPr>
      <w:r>
        <w:t xml:space="preserve">In France Paris, these challenges are met with aggressive government funding for "Deep Tech" startups. Many aerospace engineers are now pivoting toward entrepreneurship, launching spin-offs focused on battery technology for electric vertical take-off and landing (eVTOL) aircraft or advanced composite materials. This entrepreneurial spirit is a hallmark of the current generation of engineers in the region.</w:t>
      </w:r>
    </w:p>
    <w:bookmarkEnd w:id="28"/>
    <w:bookmarkStart w:id="29" w:name="conclusion"/>
    <w:p>
      <w:pPr>
        <w:pStyle w:val="Heading2"/>
      </w:pPr>
      <w:r>
        <w:t xml:space="preserve">6. Conclusion</w:t>
      </w:r>
    </w:p>
    <w:p>
      <w:pPr>
        <w:pStyle w:val="FirstParagraph"/>
      </w:pPr>
      <w:r>
        <w:t xml:space="preserve">In conclusion, the Aerospace Engineer operating within France Paris occupies a privileged position at the intersection of historical prestige and futuristic innovation. The unique density of industrial players, academic institutions, and governmental support creates an environment where engineering excellence is not just required but continuously amplified. Whether working on commercial airliners that connect Europe to the world or satellites that monitor climate change, these professionals are essential to maintaining France's status as a global aerospace leader. As the industry moves toward sustainable and digital frontiers, the role of the Aerospace Engineer in France Paris will only grow in complexity and strategic importance.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Aerospace Engineer in France Paris</dc:title>
  <dc:creator/>
  <dc:language>en</dc:language>
  <cp:keywords/>
  <dcterms:created xsi:type="dcterms:W3CDTF">2026-07-29T06:34:12Z</dcterms:created>
  <dcterms:modified xsi:type="dcterms:W3CDTF">2026-07-29T06:34:12Z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